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0F1A70" w:rsidRPr="000F1A70" w:rsidTr="000F1A70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0F1A70" w:rsidRPr="000F1A70" w:rsidRDefault="000F1A70" w:rsidP="000F1A70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</w:t>
            </w:r>
            <w:r w:rsidR="0053433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433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="0053433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0F1A70" w:rsidRPr="000F1A70" w:rsidRDefault="0053433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0F1A70" w:rsidRPr="000F1A70" w:rsidRDefault="000F1A70" w:rsidP="000F1A70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0F1A70" w:rsidRPr="000F1A70" w:rsidRDefault="000F1A70" w:rsidP="000F1A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    истории  для 10</w:t>
      </w:r>
      <w:proofErr w:type="gramStart"/>
      <w:r w:rsidRPr="000F1A70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0F1A70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FE7EF1" w:rsidRPr="00E924C4" w:rsidRDefault="00FE7EF1" w:rsidP="00964EC1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924C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Пояснительная записка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 Рабочая программа по истории на уровень среднего о</w:t>
      </w:r>
      <w:r w:rsidR="00752830">
        <w:rPr>
          <w:rFonts w:ascii="Times New Roman" w:eastAsia="Times New Roman" w:hAnsi="Times New Roman" w:cs="Times New Roman"/>
          <w:lang w:eastAsia="ru-RU"/>
        </w:rPr>
        <w:t>бщего образования  (10 класс</w:t>
      </w:r>
      <w:r w:rsidRPr="003E6C9C">
        <w:rPr>
          <w:rFonts w:ascii="Times New Roman" w:eastAsia="Times New Roman" w:hAnsi="Times New Roman" w:cs="Times New Roman"/>
          <w:lang w:eastAsia="ru-RU"/>
        </w:rPr>
        <w:t>) разработана на основании: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1.Федерального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2.Примерной программы  среднего общего образования по истории для образовательных учреждений.  </w:t>
      </w:r>
      <w:proofErr w:type="gramStart"/>
      <w:r w:rsidRPr="003E6C9C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3E6C9C">
        <w:rPr>
          <w:rFonts w:ascii="Times New Roman" w:eastAsia="Times New Roman" w:hAnsi="Times New Roman" w:cs="Times New Roman"/>
          <w:lang w:eastAsia="ru-RU"/>
        </w:rPr>
        <w:t xml:space="preserve"> История. Авторы Днепров Э.Д, Аркадьев А.Г.- Дрофа. </w:t>
      </w:r>
      <w:proofErr w:type="gramStart"/>
      <w:r w:rsidRPr="003E6C9C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3.Образовательной программы  ГБОУ «Чистопольская кадетская школа-интернат имени Героя Советского Союза Кузьмина Сергея Евдокимовича», утвержденной приказом №197 от 01. 09.2015 года;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4. Учебного плана ГБОУ «Чистопольская кадетская школа-интернат имени Героя Советского Союза Кузьмина Сергея Евдокимовича» </w:t>
      </w:r>
    </w:p>
    <w:p w:rsidR="00FE7EF1" w:rsidRPr="003E6C9C" w:rsidRDefault="00FE7EF1" w:rsidP="00FE7EF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5. Закона  «Об образовании  РФ»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При составлении рабочей программы учитывались методические рекомендации «</w:t>
      </w:r>
      <w:r w:rsidRPr="003E6C9C">
        <w:rPr>
          <w:rFonts w:ascii="Times New Roman" w:eastAsia="Calibri" w:hAnsi="Times New Roman" w:cs="Times New Roman"/>
          <w:lang w:eastAsia="ru-RU"/>
        </w:rPr>
        <w:t xml:space="preserve">Особенности преподавания учебного предмета «История» в2015-2016 учебном году» </w:t>
      </w:r>
    </w:p>
    <w:p w:rsid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3E6C9C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3E6C9C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3E6C9C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3E6C9C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3E6C9C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3E6C9C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DA4A1D" w:rsidRDefault="00DA4A1D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4A1D" w:rsidRPr="003E6C9C" w:rsidRDefault="00DA4A1D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EF1" w:rsidRPr="003E6C9C" w:rsidRDefault="00FE7EF1" w:rsidP="00FE7EF1">
      <w:pPr>
        <w:spacing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ТРЕБОВАНИЯ К УРОВНЮ ПОДГОТОВКИ ВЫПУСКНИКОВ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  <w:bCs/>
          <w:iCs/>
        </w:rPr>
        <w:t>В результате изучения истории на базовом уровне ученик должен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  <w:bCs/>
        </w:rPr>
        <w:t>знать/понимать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E6C9C">
        <w:rPr>
          <w:rFonts w:ascii="Times New Roman" w:hAnsi="Times New Roman" w:cs="Times New Roman"/>
        </w:rPr>
        <w:t>основные факты, процессы и явления, характеризующие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</w:t>
      </w:r>
      <w:proofErr w:type="gramEnd"/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историческую обусловленность современных общественных процессов;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особенности исторического пути России, ее роль в мировом сообществе;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3E6C9C">
        <w:rPr>
          <w:rFonts w:ascii="Times New Roman" w:hAnsi="Times New Roman" w:cs="Times New Roman"/>
          <w:bCs/>
        </w:rPr>
        <w:t>уметь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проводить поиск исторической информации в источниках разного типа;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различать в исторической информации факты и мнения, исторические описания и исторические объяснения;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 представлять  результаты  изучения  исторического  материала в формах конспекта, реферата, рецензии;</w:t>
      </w:r>
    </w:p>
    <w:p w:rsidR="00964EC1" w:rsidRDefault="00FE7EF1" w:rsidP="00FE7EF1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spellStart"/>
      <w:r w:rsidRPr="003E6C9C">
        <w:rPr>
          <w:rFonts w:ascii="Times New Roman" w:hAnsi="Times New Roman" w:cs="Times New Roman"/>
        </w:rPr>
        <w:t>для</w:t>
      </w:r>
      <w:proofErr w:type="gramStart"/>
      <w:r w:rsidRPr="003E6C9C">
        <w:rPr>
          <w:rFonts w:ascii="Times New Roman" w:hAnsi="Times New Roman" w:cs="Times New Roman"/>
        </w:rPr>
        <w:t>:о</w:t>
      </w:r>
      <w:proofErr w:type="gramEnd"/>
      <w:r w:rsidRPr="003E6C9C">
        <w:rPr>
          <w:rFonts w:ascii="Times New Roman" w:hAnsi="Times New Roman" w:cs="Times New Roman"/>
        </w:rPr>
        <w:t>пределения</w:t>
      </w:r>
      <w:proofErr w:type="spellEnd"/>
      <w:r w:rsidRPr="003E6C9C">
        <w:rPr>
          <w:rFonts w:ascii="Times New Roman" w:hAnsi="Times New Roman" w:cs="Times New Roman"/>
        </w:rPr>
        <w:t xml:space="preserve"> собственной позиции по отношению к явлениям современной жизни, исходя из их исторической обусловленности; использования навыков исторического анализа при критическом восприятии получаемой извне социальной информации; соотнесения своих действий и поступков окружающих с исторически возникшими </w:t>
      </w:r>
    </w:p>
    <w:p w:rsidR="00FE7EF1" w:rsidRPr="003E6C9C" w:rsidRDefault="00FE7EF1" w:rsidP="00FE7EF1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lastRenderedPageBreak/>
        <w:t xml:space="preserve">формами социального поведения; осознания себя как представителя исторически сложившегося гражданского, этнокультурного, конфессионального сообщества, гражданина России. Использовать приобретенные знания и умения в практической деятельности и повседневной жизни </w:t>
      </w:r>
      <w:proofErr w:type="gramStart"/>
      <w:r w:rsidRPr="003E6C9C">
        <w:rPr>
          <w:rFonts w:ascii="Times New Roman" w:hAnsi="Times New Roman" w:cs="Times New Roman"/>
        </w:rPr>
        <w:t>для</w:t>
      </w:r>
      <w:proofErr w:type="gramEnd"/>
      <w:r w:rsidRPr="003E6C9C">
        <w:rPr>
          <w:rFonts w:ascii="Times New Roman" w:hAnsi="Times New Roman" w:cs="Times New Roman"/>
        </w:rPr>
        <w:t>:</w:t>
      </w:r>
    </w:p>
    <w:p w:rsidR="00FE7EF1" w:rsidRPr="003E6C9C" w:rsidRDefault="00FE7EF1" w:rsidP="00FE7E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понимания исторических причин и исторического значения событий и явлений современной жизни;</w:t>
      </w:r>
    </w:p>
    <w:p w:rsidR="00FE7EF1" w:rsidRPr="003E6C9C" w:rsidRDefault="00FE7EF1" w:rsidP="00FE7E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высказывания собственных суждений об историческом наследии народов России и мира;</w:t>
      </w:r>
    </w:p>
    <w:p w:rsidR="00FE7EF1" w:rsidRPr="003E6C9C" w:rsidRDefault="00FE7EF1" w:rsidP="00FE7E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объяснения исторически сложившихся норм социального поведения;</w:t>
      </w:r>
    </w:p>
    <w:p w:rsidR="00FE7EF1" w:rsidRPr="003E6C9C" w:rsidRDefault="00FE7EF1" w:rsidP="00FE7EF1">
      <w:pPr>
        <w:numPr>
          <w:ilvl w:val="0"/>
          <w:numId w:val="6"/>
        </w:numPr>
        <w:spacing w:after="0" w:line="240" w:lineRule="auto"/>
        <w:ind w:right="565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FE7EF1" w:rsidRPr="003E6C9C" w:rsidRDefault="00FE7EF1" w:rsidP="00DA4A1D">
      <w:pPr>
        <w:tabs>
          <w:tab w:val="left" w:pos="9356"/>
        </w:tabs>
        <w:spacing w:line="240" w:lineRule="auto"/>
        <w:ind w:right="565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           В рабочей программе  учитывается региональный компонент, который рассматривается при изучении курса истории  татарского народа и Татарстана с древнейших времен до середины  ХIХ века, характеризующего социально-экономическую, политическую жизнь края, показывающую участие народов Казанского края в общероссийских </w:t>
      </w:r>
      <w:proofErr w:type="spellStart"/>
      <w:r w:rsidRPr="003E6C9C">
        <w:rPr>
          <w:rFonts w:ascii="Times New Roman" w:hAnsi="Times New Roman" w:cs="Times New Roman"/>
        </w:rPr>
        <w:t>событиях</w:t>
      </w:r>
      <w:proofErr w:type="gramStart"/>
      <w:r w:rsidRPr="003E6C9C">
        <w:rPr>
          <w:rFonts w:ascii="Times New Roman" w:hAnsi="Times New Roman" w:cs="Times New Roman"/>
        </w:rPr>
        <w:t>.</w:t>
      </w:r>
      <w:r w:rsidRPr="003E6C9C">
        <w:rPr>
          <w:rFonts w:ascii="Times New Roman" w:eastAsia="Calibri" w:hAnsi="Times New Roman" w:cs="Times New Roman"/>
        </w:rPr>
        <w:t>з</w:t>
      </w:r>
      <w:proofErr w:type="gramEnd"/>
      <w:r w:rsidRPr="003E6C9C">
        <w:rPr>
          <w:rFonts w:ascii="Times New Roman" w:eastAsia="Calibri" w:hAnsi="Times New Roman" w:cs="Times New Roman"/>
        </w:rPr>
        <w:t>вивающий</w:t>
      </w:r>
      <w:proofErr w:type="spellEnd"/>
      <w:r w:rsidRPr="003E6C9C">
        <w:rPr>
          <w:rFonts w:ascii="Times New Roman" w:eastAsia="Calibri" w:hAnsi="Times New Roman" w:cs="Times New Roman"/>
        </w:rPr>
        <w:t xml:space="preserve"> потенциал системы исторического образования на ступени среднего (полного) общего образования 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3E6C9C">
        <w:rPr>
          <w:rFonts w:ascii="Times New Roman" w:eastAsia="Calibri" w:hAnsi="Times New Roman" w:cs="Times New Roman"/>
        </w:rPr>
        <w:t>воспроизводить</w:t>
      </w:r>
      <w:proofErr w:type="gramEnd"/>
      <w:r w:rsidRPr="003E6C9C">
        <w:rPr>
          <w:rFonts w:ascii="Times New Roman" w:eastAsia="Calibri" w:hAnsi="Times New Roman" w:cs="Times New Roman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Особенностью курса истории, изучаемого на ступени среднего (полного) общего образования на базовом уровне, является его  общеобязательный статус, независимость от задач </w:t>
      </w:r>
      <w:proofErr w:type="spellStart"/>
      <w:r w:rsidRPr="003E6C9C">
        <w:rPr>
          <w:rFonts w:ascii="Times New Roman" w:eastAsia="Calibri" w:hAnsi="Times New Roman" w:cs="Times New Roman"/>
        </w:rPr>
        <w:t>профилизации</w:t>
      </w:r>
      <w:proofErr w:type="spellEnd"/>
      <w:r w:rsidRPr="003E6C9C">
        <w:rPr>
          <w:rFonts w:ascii="Times New Roman" w:eastAsia="Calibri" w:hAnsi="Times New Roman" w:cs="Times New Roman"/>
        </w:rPr>
        <w:t xml:space="preserve"> образования и организации </w:t>
      </w:r>
      <w:proofErr w:type="spellStart"/>
      <w:r w:rsidRPr="003E6C9C">
        <w:rPr>
          <w:rFonts w:ascii="Times New Roman" w:eastAsia="Calibri" w:hAnsi="Times New Roman" w:cs="Times New Roman"/>
        </w:rPr>
        <w:t>довузовской</w:t>
      </w:r>
      <w:proofErr w:type="spellEnd"/>
      <w:r w:rsidRPr="003E6C9C">
        <w:rPr>
          <w:rFonts w:ascii="Times New Roman" w:eastAsia="Calibri" w:hAnsi="Times New Roman" w:cs="Times New Roman"/>
        </w:rPr>
        <w:t xml:space="preserve"> подготовки учащихся. Изучение истории на базовом уровне направлено на более глубокое ознакомление учащихся с социокультурным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 </w:t>
      </w:r>
    </w:p>
    <w:p w:rsidR="00C073D8" w:rsidRPr="003E6C9C" w:rsidRDefault="00C073D8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 </w:t>
      </w: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4EC1" w:rsidRPr="003E6C9C" w:rsidRDefault="00964EC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E924C4">
        <w:rPr>
          <w:rFonts w:ascii="Times New Roman" w:eastAsia="Calibri" w:hAnsi="Times New Roman" w:cs="Times New Roman"/>
          <w:b/>
        </w:rPr>
        <w:lastRenderedPageBreak/>
        <w:t>Рабочая программа по истории для 10 класса  разработана на  70 часов (35 учебные недели),  в неделю 2 часа</w:t>
      </w:r>
      <w:r w:rsidRPr="003E6C9C">
        <w:rPr>
          <w:rFonts w:ascii="Times New Roman" w:eastAsia="Calibri" w:hAnsi="Times New Roman" w:cs="Times New Roman"/>
        </w:rPr>
        <w:t>.</w:t>
      </w:r>
      <w:r w:rsidRPr="003E6C9C">
        <w:rPr>
          <w:rFonts w:ascii="Times New Roman" w:eastAsia="Calibri" w:hAnsi="Times New Roman" w:cs="Times New Roman"/>
        </w:rPr>
        <w:tab/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  В  соответствии  с  рекомендациями  методистов  ИРО  РТ, предполагается  синхронное  изучение  курсов  истории  России  и  истории Татарстана 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 рабочей программе  учитывается  этнокультурный  компонент, который рассматривается при изучении курса истории  татарского народа и Татарстана с древнейших времен до середины  Х</w:t>
      </w:r>
      <w:proofErr w:type="gramStart"/>
      <w:r w:rsidRPr="003E6C9C">
        <w:rPr>
          <w:rFonts w:ascii="Times New Roman" w:eastAsia="Calibri" w:hAnsi="Times New Roman" w:cs="Times New Roman"/>
        </w:rPr>
        <w:t>I</w:t>
      </w:r>
      <w:proofErr w:type="gramEnd"/>
      <w:r w:rsidRPr="003E6C9C">
        <w:rPr>
          <w:rFonts w:ascii="Times New Roman" w:eastAsia="Calibri" w:hAnsi="Times New Roman" w:cs="Times New Roman"/>
        </w:rPr>
        <w:t>Х века, характеризующего социально-экономическую, политическую жизнь края, показывающую участие народов Казанского края в общероссийских событиях.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Весь материал распределен следующим образом: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История России –                                                   38часов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История Татарстана –                                            8 часов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Всеобщая история зарубежных стран -               24 часа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EF1" w:rsidRPr="003E6C9C" w:rsidRDefault="00FE7EF1" w:rsidP="00631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2830">
        <w:rPr>
          <w:rFonts w:ascii="Times New Roman" w:eastAsia="Calibri" w:hAnsi="Times New Roman" w:cs="Times New Roman"/>
          <w:b/>
        </w:rPr>
        <w:t xml:space="preserve">Промежуточная аттестация для 10 класса проводится в форме  тестирования </w:t>
      </w:r>
    </w:p>
    <w:p w:rsidR="00631F84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1F84" w:rsidRPr="003E6C9C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Цели и задачи:</w:t>
      </w:r>
    </w:p>
    <w:p w:rsidR="00631F84" w:rsidRPr="003E6C9C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этнокультурных традиций, нравственных и социальных установок, идеологических доктрин;</w:t>
      </w:r>
    </w:p>
    <w:p w:rsidR="00631F84" w:rsidRPr="003E6C9C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631F84" w:rsidRPr="003E6C9C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освоение систематизированных знаний об истории человечества;</w:t>
      </w:r>
      <w:r w:rsidRPr="003E6C9C">
        <w:rPr>
          <w:rFonts w:ascii="Times New Roman" w:eastAsia="Times New Roman" w:hAnsi="Times New Roman" w:cs="Times New Roman"/>
          <w:lang w:eastAsia="ru-RU"/>
        </w:rPr>
        <w:br/>
        <w:t>формирование целостного представления о месте и роли России во всемирно-историческом процессе;</w:t>
      </w:r>
    </w:p>
    <w:p w:rsidR="00631F84" w:rsidRPr="003E6C9C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овладение умениями и навыками поиска, систематизации и комплексного анализа исторической информации;</w:t>
      </w:r>
    </w:p>
    <w:p w:rsidR="00964EC1" w:rsidRDefault="00631F84" w:rsidP="00631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формирование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752830" w:rsidRDefault="00752830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lang w:eastAsia="ru-RU"/>
        </w:rPr>
      </w:pPr>
    </w:p>
    <w:p w:rsidR="00752830" w:rsidRPr="003E6C9C" w:rsidRDefault="00752830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lang w:eastAsia="ru-RU"/>
        </w:rPr>
      </w:pPr>
    </w:p>
    <w:p w:rsidR="00FE7EF1" w:rsidRPr="00E924C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  <w:r w:rsidRPr="00E924C4">
        <w:rPr>
          <w:rFonts w:ascii="Times New Roman" w:eastAsia="Times New Roman" w:hAnsi="Times New Roman" w:cs="Times New Roman"/>
          <w:b/>
          <w:lang w:eastAsia="ru-RU"/>
        </w:rPr>
        <w:t>ОСНОВНОЕ СОДЕРЖАНИЕ</w:t>
      </w:r>
    </w:p>
    <w:p w:rsidR="00FE7EF1" w:rsidRPr="00E924C4" w:rsidRDefault="00FE7EF1" w:rsidP="00FE7EF1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pacing w:val="-1"/>
          <w:lang w:eastAsia="ru-RU"/>
        </w:rPr>
      </w:pPr>
    </w:p>
    <w:p w:rsidR="00FE7EF1" w:rsidRPr="003E6C9C" w:rsidRDefault="00FE7EF1" w:rsidP="00FE7EF1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pacing w:val="-1"/>
          <w:lang w:eastAsia="ru-RU"/>
        </w:rPr>
      </w:pPr>
      <w:r w:rsidRPr="00E924C4">
        <w:rPr>
          <w:rFonts w:ascii="Times New Roman" w:eastAsia="Times New Roman" w:hAnsi="Times New Roman" w:cs="Times New Roman"/>
          <w:b/>
          <w:spacing w:val="-1"/>
          <w:lang w:eastAsia="ru-RU"/>
        </w:rPr>
        <w:t xml:space="preserve">Содержание рабочей программы в 10 классе  </w:t>
      </w:r>
      <w:r w:rsidR="00E8678D" w:rsidRPr="00E924C4">
        <w:rPr>
          <w:rFonts w:ascii="Times New Roman" w:eastAsia="Times New Roman" w:hAnsi="Times New Roman" w:cs="Times New Roman"/>
          <w:b/>
          <w:spacing w:val="-1"/>
          <w:lang w:eastAsia="ru-RU"/>
        </w:rPr>
        <w:t>(</w:t>
      </w:r>
      <w:r w:rsidRPr="00E924C4">
        <w:rPr>
          <w:rFonts w:ascii="Times New Roman" w:eastAsia="Times New Roman" w:hAnsi="Times New Roman" w:cs="Times New Roman"/>
          <w:b/>
          <w:spacing w:val="-1"/>
          <w:lang w:eastAsia="ru-RU"/>
        </w:rPr>
        <w:t>70 часов</w:t>
      </w:r>
      <w:r w:rsidRPr="003E6C9C">
        <w:rPr>
          <w:rFonts w:ascii="Times New Roman" w:eastAsia="Times New Roman" w:hAnsi="Times New Roman" w:cs="Times New Roman"/>
          <w:spacing w:val="-1"/>
          <w:lang w:eastAsia="ru-RU"/>
        </w:rPr>
        <w:t>)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3E6C9C" w:rsidRDefault="00FE7EF1" w:rsidP="00FE7EF1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История в системе гуманитарных наук   </w:t>
      </w:r>
      <w:r w:rsidRPr="003E1FA7">
        <w:rPr>
          <w:rFonts w:ascii="Times New Roman" w:eastAsia="Times New Roman" w:hAnsi="Times New Roman" w:cs="Times New Roman"/>
          <w:b/>
          <w:lang w:eastAsia="ru-RU"/>
        </w:rPr>
        <w:t xml:space="preserve">История России – часть всемирной истории. </w:t>
      </w:r>
      <w:r w:rsidRPr="003E1FA7">
        <w:rPr>
          <w:rFonts w:ascii="Times New Roman" w:eastAsia="Calibri" w:hAnsi="Times New Roman" w:cs="Times New Roman"/>
          <w:b/>
        </w:rPr>
        <w:t>Особенности становления и развития российской цивилизации. Роль и место России в мировом развитии: история и современность. Источники по истории Отечества.</w:t>
      </w:r>
      <w:r w:rsidRPr="003E6C9C">
        <w:rPr>
          <w:rFonts w:ascii="Times New Roman" w:eastAsia="Calibri" w:hAnsi="Times New Roman" w:cs="Times New Roman"/>
        </w:rPr>
        <w:t xml:space="preserve">          - </w:t>
      </w:r>
      <w:r>
        <w:rPr>
          <w:rFonts w:ascii="Times New Roman" w:eastAsia="Calibri" w:hAnsi="Times New Roman" w:cs="Times New Roman"/>
        </w:rPr>
        <w:t xml:space="preserve">                     </w:t>
      </w:r>
      <w:r w:rsidRPr="003E6C9C">
        <w:rPr>
          <w:rFonts w:ascii="Times New Roman" w:eastAsia="Calibri" w:hAnsi="Times New Roman" w:cs="Times New Roman"/>
        </w:rPr>
        <w:t xml:space="preserve"> 1 ч 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</w:t>
      </w:r>
    </w:p>
    <w:p w:rsidR="00FE7EF1" w:rsidRPr="003E6C9C" w:rsidRDefault="00FE7EF1" w:rsidP="00FE7EF1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Древнейшая история человечества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                                                              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</w:t>
      </w:r>
      <w:r w:rsidRPr="003E6C9C">
        <w:rPr>
          <w:rFonts w:ascii="Times New Roman" w:eastAsiaTheme="minorEastAsia" w:hAnsi="Times New Roman" w:cs="Times New Roman"/>
          <w:lang w:eastAsia="ru-RU"/>
        </w:rPr>
        <w:t>1 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Цивилизации Древнего мира и Средневековья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-                 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</w:t>
      </w:r>
      <w:r w:rsidRPr="003E6C9C">
        <w:rPr>
          <w:rFonts w:ascii="Times New Roman" w:eastAsiaTheme="minorEastAsia" w:hAnsi="Times New Roman" w:cs="Times New Roman"/>
          <w:lang w:eastAsia="ru-RU"/>
        </w:rPr>
        <w:t>12ч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Архаичные цивилизации. Формирование индо-буддийской, китайско-конфуцианской, иудео-христианской духовных традиций. Античные цивилизации Средиземноморья. Философское наследие Древней Греции и Рима</w:t>
      </w:r>
    </w:p>
    <w:p w:rsidR="00FE7EF1" w:rsidRPr="003E6C9C" w:rsidRDefault="00FE7EF1" w:rsidP="00FE7EF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lastRenderedPageBreak/>
        <w:t xml:space="preserve">Древние тюрки и ранние тюркские государства в Евразии. Исламская духовная культура и философская мысль в эпоху </w:t>
      </w:r>
      <w:proofErr w:type="spellStart"/>
      <w:r w:rsidRPr="003E6C9C">
        <w:rPr>
          <w:rFonts w:ascii="Times New Roman" w:eastAsiaTheme="minorEastAsia" w:hAnsi="Times New Roman" w:cs="Times New Roman"/>
          <w:lang w:eastAsia="ru-RU"/>
        </w:rPr>
        <w:t>Средневековья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.Х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>ристианская</w:t>
      </w:r>
      <w:proofErr w:type="spellEnd"/>
      <w:r w:rsidRPr="003E6C9C">
        <w:rPr>
          <w:rFonts w:ascii="Times New Roman" w:eastAsiaTheme="minorEastAsia" w:hAnsi="Times New Roman" w:cs="Times New Roman"/>
          <w:lang w:eastAsia="ru-RU"/>
        </w:rPr>
        <w:t xml:space="preserve"> средневековая цивилизация в </w:t>
      </w:r>
      <w:proofErr w:type="spellStart"/>
      <w:r w:rsidRPr="003E6C9C">
        <w:rPr>
          <w:rFonts w:ascii="Times New Roman" w:eastAsiaTheme="minorEastAsia" w:hAnsi="Times New Roman" w:cs="Times New Roman"/>
          <w:lang w:eastAsia="ru-RU"/>
        </w:rPr>
        <w:t>Европе.Образование</w:t>
      </w:r>
      <w:proofErr w:type="spellEnd"/>
      <w:r w:rsidRPr="003E6C9C">
        <w:rPr>
          <w:rFonts w:ascii="Times New Roman" w:eastAsiaTheme="minorEastAsia" w:hAnsi="Times New Roman" w:cs="Times New Roman"/>
          <w:lang w:eastAsia="ru-RU"/>
        </w:rPr>
        <w:t xml:space="preserve"> централизованных  государств.  Феодализм как система социальной организации и властных отношений. Динамика развития европейской средневековой цивилизации. Традиционное (аграрное общество) на Западе и востоке Культурное и философское наследие Средневековья Великое переселение народов и его влияние на формирование  праславянского этноса. </w:t>
      </w:r>
    </w:p>
    <w:p w:rsidR="00FE7EF1" w:rsidRPr="003E6C9C" w:rsidRDefault="00FE7EF1" w:rsidP="00FE7EF1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Новое время: эпоха модернизации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                                                                                                                                                10 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Модернизация как процесс перехода 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от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 xml:space="preserve"> традиционного (аграрного) к индустриальному обществу. Великие географические открытия и начало европейской колониальной экспансии. Новации в образе жизни, характере мышления, ценностных ориентирах и социальных нормах в эпоху. Возрождения  и Реформация. Буржуазные революции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>-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XIX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.Идеология Просвещения и конституционализм. Возникновение идеологических доктрин. Технический прогресс в Новое время. Традиционные общества Востока в условиях европейской колониальной экспансии. Эволюция системы международных отношений в конце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-середине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XIX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века</w:t>
      </w:r>
    </w:p>
    <w:p w:rsidR="00FE7EF1" w:rsidRPr="003E6C9C" w:rsidRDefault="00FE7EF1" w:rsidP="00FE7EF1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>Народы и древнейшие цивилизации на территории России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                                                                                                        2 ч</w:t>
      </w:r>
    </w:p>
    <w:p w:rsidR="00FE7EF1" w:rsidRPr="003E6C9C" w:rsidRDefault="00FE7EF1" w:rsidP="00FE7EF1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Русь в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IX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-начале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века  (включая Волжскую </w:t>
      </w:r>
      <w:proofErr w:type="spellStart"/>
      <w:r w:rsidRPr="003E1FA7">
        <w:rPr>
          <w:rFonts w:ascii="Times New Roman" w:eastAsiaTheme="minorEastAsia" w:hAnsi="Times New Roman" w:cs="Times New Roman"/>
          <w:b/>
          <w:lang w:eastAsia="ru-RU"/>
        </w:rPr>
        <w:t>Булгарию</w:t>
      </w:r>
      <w:proofErr w:type="spellEnd"/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) –                                                                                                        </w:t>
      </w:r>
      <w:r w:rsidRPr="003E6C9C">
        <w:rPr>
          <w:rFonts w:ascii="Times New Roman" w:eastAsiaTheme="minorEastAsia" w:hAnsi="Times New Roman" w:cs="Times New Roman"/>
          <w:lang w:eastAsia="ru-RU"/>
        </w:rPr>
        <w:t>4 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Происхождение государственности у восточных славян. Принятие христианства. Христианская культура и языческие традиции Руси. Волжская </w:t>
      </w:r>
      <w:proofErr w:type="spellStart"/>
      <w:r w:rsidRPr="003E6C9C">
        <w:rPr>
          <w:rFonts w:ascii="Times New Roman" w:eastAsiaTheme="minorEastAsia" w:hAnsi="Times New Roman" w:cs="Times New Roman"/>
          <w:lang w:eastAsia="ru-RU"/>
        </w:rPr>
        <w:t>Булгария</w:t>
      </w:r>
      <w:proofErr w:type="spellEnd"/>
      <w:r w:rsidRPr="003E6C9C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</w:t>
      </w:r>
      <w:r w:rsidRPr="003E6C9C">
        <w:rPr>
          <w:rFonts w:ascii="Times New Roman" w:eastAsiaTheme="minorEastAsia" w:hAnsi="Times New Roman" w:cs="Times New Roman"/>
          <w:lang w:eastAsia="ru-RU"/>
        </w:rPr>
        <w:t>-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Русские земли и княжества в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– середине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века </w:t>
      </w:r>
      <w:proofErr w:type="gramStart"/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( </w:t>
      </w:r>
      <w:proofErr w:type="gramEnd"/>
      <w:r w:rsidRPr="003E1FA7">
        <w:rPr>
          <w:rFonts w:ascii="Times New Roman" w:eastAsiaTheme="minorEastAsia" w:hAnsi="Times New Roman" w:cs="Times New Roman"/>
          <w:b/>
          <w:lang w:eastAsia="ru-RU"/>
        </w:rPr>
        <w:t>включая Золотую Орду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)  –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10 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Причины распада Древнерусского государства. Крупнейшие земли и княжества Руси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– начале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вв.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Образование Монгольского государства.  Монгольское нашествие. Золотая Орда.  Экспансия с Запада.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Восстановление экономики русских земель. Москва как центр объединения русских земель. Казанское ханство</w:t>
      </w:r>
    </w:p>
    <w:p w:rsid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Великое княжество Московское в системе международных отношений. Культурное развитие русских княжеств в конце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XIII</w:t>
      </w:r>
      <w:r w:rsidRPr="003E6C9C">
        <w:rPr>
          <w:rFonts w:ascii="Times New Roman" w:eastAsiaTheme="minorEastAsia" w:hAnsi="Times New Roman" w:cs="Times New Roman"/>
          <w:lang w:eastAsia="ru-RU"/>
        </w:rPr>
        <w:t>-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в</w:t>
      </w:r>
      <w:proofErr w:type="gramEnd"/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Российское государство во второй половине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>-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</w:t>
      </w:r>
      <w:proofErr w:type="gramStart"/>
      <w:r w:rsidRPr="003E1FA7">
        <w:rPr>
          <w:rFonts w:ascii="Times New Roman" w:eastAsiaTheme="minorEastAsia" w:hAnsi="Times New Roman" w:cs="Times New Roman"/>
          <w:b/>
          <w:lang w:eastAsia="ru-RU"/>
        </w:rPr>
        <w:t>.(</w:t>
      </w:r>
      <w:proofErr w:type="gramEnd"/>
      <w:r w:rsidRPr="003E1FA7">
        <w:rPr>
          <w:rFonts w:ascii="Times New Roman" w:eastAsiaTheme="minorEastAsia" w:hAnsi="Times New Roman" w:cs="Times New Roman"/>
          <w:b/>
          <w:lang w:eastAsia="ru-RU"/>
        </w:rPr>
        <w:t>включая Золотую Орду и Казанское ханство)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 –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3E6C9C">
        <w:rPr>
          <w:rFonts w:ascii="Times New Roman" w:eastAsiaTheme="minorEastAsia" w:hAnsi="Times New Roman" w:cs="Times New Roman"/>
          <w:lang w:eastAsia="ru-RU"/>
        </w:rPr>
        <w:t>10 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Завершение объединения русских земель и образование Российского государства. Установление царской власти.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 xml:space="preserve">Расширение территории России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веке. Народы Среднего Поволжья в составе Российского государства в 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-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вв. Смута. Пресечение правящей династии. Восстановление самодержавия. Юридическое оформление крепостного права. Новые явления в экономике. Церковный раскол и его значение. Расширение территории Российского государства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в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>. Формирование национального самосознания.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Россия в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XVIII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– середине </w:t>
      </w:r>
      <w:r w:rsidRPr="003E1FA7">
        <w:rPr>
          <w:rFonts w:ascii="Times New Roman" w:eastAsiaTheme="minorEastAsia" w:hAnsi="Times New Roman" w:cs="Times New Roman"/>
          <w:b/>
          <w:lang w:val="en-US" w:eastAsia="ru-RU"/>
        </w:rPr>
        <w:t>XIX</w:t>
      </w: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 в. (включая Казанский край)                                                                                                     </w:t>
      </w:r>
      <w:r w:rsidRPr="003E6C9C">
        <w:rPr>
          <w:rFonts w:ascii="Times New Roman" w:eastAsiaTheme="minorEastAsia" w:hAnsi="Times New Roman" w:cs="Times New Roman"/>
          <w:lang w:eastAsia="ru-RU"/>
        </w:rPr>
        <w:t>18 ч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t>Петровские преобразования. Россия в период дворцовых переворотов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 xml:space="preserve"> .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 xml:space="preserve">Просвещенный абсолютизм. Законодательное оформление сословного строя. Социально-экономическое развитие Казанской губернии в первой половине XVIII века. Казанская губерния во второй половине XVIII в. Реформы государственной системы в первой половине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XIX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века. Превращение России в мировую державу в </w:t>
      </w:r>
      <w:r w:rsidRPr="003E6C9C">
        <w:rPr>
          <w:rFonts w:ascii="Times New Roman" w:eastAsiaTheme="minorEastAsia" w:hAnsi="Times New Roman" w:cs="Times New Roman"/>
          <w:lang w:val="en-US" w:eastAsia="ru-RU"/>
        </w:rPr>
        <w:t>XVII</w:t>
      </w:r>
      <w:r w:rsidRPr="003E6C9C">
        <w:rPr>
          <w:rFonts w:ascii="Times New Roman" w:eastAsiaTheme="minorEastAsia" w:hAnsi="Times New Roman" w:cs="Times New Roman"/>
          <w:lang w:eastAsia="ru-RU"/>
        </w:rPr>
        <w:t xml:space="preserve"> веке.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3E6C9C">
          <w:rPr>
            <w:rFonts w:ascii="Times New Roman" w:eastAsiaTheme="minorEastAsia" w:hAnsi="Times New Roman" w:cs="Times New Roman"/>
            <w:lang w:eastAsia="ru-RU"/>
          </w:rPr>
          <w:t>1812 г</w:t>
        </w:r>
      </w:smartTag>
      <w:r w:rsidRPr="003E6C9C">
        <w:rPr>
          <w:rFonts w:ascii="Times New Roman" w:eastAsiaTheme="minorEastAsia" w:hAnsi="Times New Roman" w:cs="Times New Roman"/>
          <w:lang w:eastAsia="ru-RU"/>
        </w:rPr>
        <w:t>. и заграничный поход русской армии. Казанская губерния в первой половине XIX  века. Попытки укрепления абсолютизма в первой половине XIX в. Движение декабристов.  Русское Просвещение. Консерваторы. Славянофилы и западники. Русский утопический социализм. Особенности экономического развития России в XVIII – первой половине XIX в.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6C9C">
        <w:rPr>
          <w:rFonts w:ascii="Times New Roman" w:eastAsiaTheme="minorEastAsia" w:hAnsi="Times New Roman" w:cs="Times New Roman"/>
          <w:lang w:eastAsia="ru-RU"/>
        </w:rPr>
        <w:lastRenderedPageBreak/>
        <w:t>Крымская  война. Культура народов Росс</w:t>
      </w:r>
      <w:proofErr w:type="gramStart"/>
      <w:r w:rsidRPr="003E6C9C">
        <w:rPr>
          <w:rFonts w:ascii="Times New Roman" w:eastAsiaTheme="minorEastAsia" w:hAnsi="Times New Roman" w:cs="Times New Roman"/>
          <w:lang w:eastAsia="ru-RU"/>
        </w:rPr>
        <w:t>ии и ее</w:t>
      </w:r>
      <w:proofErr w:type="gramEnd"/>
      <w:r w:rsidRPr="003E6C9C">
        <w:rPr>
          <w:rFonts w:ascii="Times New Roman" w:eastAsiaTheme="minorEastAsia" w:hAnsi="Times New Roman" w:cs="Times New Roman"/>
          <w:lang w:eastAsia="ru-RU"/>
        </w:rPr>
        <w:t xml:space="preserve"> связи с европейской и мировой культурой XVIII – первой половины XIX вв. Культура Казанской губернии в первой половине XIX  века</w:t>
      </w:r>
    </w:p>
    <w:p w:rsidR="00FE7EF1" w:rsidRPr="003E6C9C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3E1FA7">
        <w:rPr>
          <w:rFonts w:ascii="Times New Roman" w:eastAsiaTheme="minorEastAsia" w:hAnsi="Times New Roman" w:cs="Times New Roman"/>
          <w:b/>
          <w:lang w:eastAsia="ru-RU"/>
        </w:rPr>
        <w:t xml:space="preserve">Повторение –                                                                                                                                                                                 </w:t>
      </w:r>
      <w:r w:rsidRPr="003E6C9C">
        <w:rPr>
          <w:rFonts w:ascii="Times New Roman" w:eastAsiaTheme="minorEastAsia" w:hAnsi="Times New Roman" w:cs="Times New Roman"/>
          <w:lang w:eastAsia="ru-RU"/>
        </w:rPr>
        <w:t>2  ч</w:t>
      </w:r>
    </w:p>
    <w:p w:rsidR="00FE7EF1" w:rsidRPr="003E6C9C" w:rsidRDefault="00FE7EF1" w:rsidP="00FE7EF1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hAnsi="Times New Roman" w:cs="Times New Roman"/>
          <w:iCs/>
          <w:color w:val="FF0000"/>
        </w:rPr>
        <w:t xml:space="preserve"> </w:t>
      </w:r>
    </w:p>
    <w:p w:rsidR="00FE7EF1" w:rsidRPr="003E6C9C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Учебно-методический комплект </w:t>
      </w:r>
      <w:r w:rsidRPr="003E1FA7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 xml:space="preserve">для </w:t>
      </w:r>
      <w:r w:rsidRPr="003E6C9C">
        <w:rPr>
          <w:rFonts w:ascii="Times New Roman" w:eastAsia="Times New Roman" w:hAnsi="Times New Roman" w:cs="Times New Roman"/>
          <w:lang w:eastAsia="ru-RU"/>
        </w:rPr>
        <w:t>10 класс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3E6C9C">
        <w:rPr>
          <w:rFonts w:ascii="Times New Roman" w:eastAsia="Times New Roman" w:hAnsi="Times New Roman" w:cs="Times New Roman"/>
          <w:lang w:eastAsia="ru-RU"/>
        </w:rPr>
        <w:t>:</w:t>
      </w:r>
    </w:p>
    <w:p w:rsidR="00FE7EF1" w:rsidRPr="003E6C9C" w:rsidRDefault="00FE7EF1" w:rsidP="00FE7EF1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1. И.А. </w:t>
      </w:r>
      <w:proofErr w:type="spellStart"/>
      <w:r w:rsidRPr="003E6C9C">
        <w:rPr>
          <w:rFonts w:ascii="Times New Roman" w:hAnsi="Times New Roman" w:cs="Times New Roman"/>
        </w:rPr>
        <w:t>Гилязов</w:t>
      </w:r>
      <w:proofErr w:type="spellEnd"/>
      <w:r w:rsidRPr="003E6C9C">
        <w:rPr>
          <w:rFonts w:ascii="Times New Roman" w:hAnsi="Times New Roman" w:cs="Times New Roman"/>
        </w:rPr>
        <w:t xml:space="preserve">    История Татарстана  и татарского народа.  Казань. </w:t>
      </w:r>
      <w:proofErr w:type="spellStart"/>
      <w:r w:rsidRPr="003E6C9C">
        <w:rPr>
          <w:rFonts w:ascii="Times New Roman" w:hAnsi="Times New Roman" w:cs="Times New Roman"/>
        </w:rPr>
        <w:t>Хэтер</w:t>
      </w:r>
      <w:proofErr w:type="spellEnd"/>
      <w:r w:rsidRPr="003E6C9C">
        <w:rPr>
          <w:rFonts w:ascii="Times New Roman" w:hAnsi="Times New Roman" w:cs="Times New Roman"/>
        </w:rPr>
        <w:t>, 2007</w:t>
      </w:r>
    </w:p>
    <w:p w:rsidR="00FE7EF1" w:rsidRPr="003E6C9C" w:rsidRDefault="00FE7EF1" w:rsidP="00FE7EF1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2. </w:t>
      </w:r>
      <w:proofErr w:type="spellStart"/>
      <w:r w:rsidRPr="003E6C9C">
        <w:rPr>
          <w:rFonts w:ascii="Times New Roman" w:hAnsi="Times New Roman" w:cs="Times New Roman"/>
        </w:rPr>
        <w:t>Загладин</w:t>
      </w:r>
      <w:proofErr w:type="spellEnd"/>
      <w:r w:rsidRPr="003E6C9C">
        <w:rPr>
          <w:rFonts w:ascii="Times New Roman" w:hAnsi="Times New Roman" w:cs="Times New Roman"/>
        </w:rPr>
        <w:t xml:space="preserve"> Н.В.   Всемирная история с древнейших времен до конца XIX в</w:t>
      </w:r>
      <w:proofErr w:type="gramStart"/>
      <w:r w:rsidRPr="003E6C9C">
        <w:rPr>
          <w:rFonts w:ascii="Times New Roman" w:hAnsi="Times New Roman" w:cs="Times New Roman"/>
        </w:rPr>
        <w:t xml:space="preserve">.. </w:t>
      </w:r>
      <w:proofErr w:type="gramEnd"/>
      <w:r w:rsidRPr="003E6C9C">
        <w:rPr>
          <w:rFonts w:ascii="Times New Roman" w:hAnsi="Times New Roman" w:cs="Times New Roman"/>
        </w:rPr>
        <w:t>М., «Русское слово», 2009</w:t>
      </w:r>
    </w:p>
    <w:p w:rsidR="00FE7EF1" w:rsidRPr="003E6C9C" w:rsidRDefault="00FE7EF1" w:rsidP="00FE7EF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3. Павленко Н.И. История России  с древнейших времен до  конца </w:t>
      </w:r>
      <w:r w:rsidRPr="003E6C9C">
        <w:rPr>
          <w:rFonts w:ascii="Times New Roman" w:hAnsi="Times New Roman" w:cs="Times New Roman"/>
          <w:lang w:val="en-US"/>
        </w:rPr>
        <w:t>XVII</w:t>
      </w:r>
      <w:r w:rsidRPr="003E6C9C">
        <w:rPr>
          <w:rFonts w:ascii="Times New Roman" w:hAnsi="Times New Roman" w:cs="Times New Roman"/>
        </w:rPr>
        <w:t xml:space="preserve"> . Дрофа. 2006</w:t>
      </w:r>
    </w:p>
    <w:p w:rsidR="00FE7EF1" w:rsidRPr="003E6C9C" w:rsidRDefault="00FE7EF1" w:rsidP="00FE7EF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4. Павленко Н.И. История России </w:t>
      </w:r>
      <w:r w:rsidRPr="003E6C9C">
        <w:rPr>
          <w:rFonts w:ascii="Times New Roman" w:hAnsi="Times New Roman" w:cs="Times New Roman"/>
          <w:lang w:val="en-US"/>
        </w:rPr>
        <w:t>XVIII</w:t>
      </w:r>
      <w:r w:rsidRPr="003E6C9C">
        <w:rPr>
          <w:rFonts w:ascii="Times New Roman" w:hAnsi="Times New Roman" w:cs="Times New Roman"/>
        </w:rPr>
        <w:t>-</w:t>
      </w:r>
      <w:r w:rsidRPr="003E6C9C">
        <w:rPr>
          <w:rFonts w:ascii="Times New Roman" w:hAnsi="Times New Roman" w:cs="Times New Roman"/>
          <w:lang w:val="en-US"/>
        </w:rPr>
        <w:t>XIX</w:t>
      </w:r>
      <w:r w:rsidRPr="003E6C9C">
        <w:rPr>
          <w:rFonts w:ascii="Times New Roman" w:hAnsi="Times New Roman" w:cs="Times New Roman"/>
        </w:rPr>
        <w:t xml:space="preserve"> в. Дрофа. 2006</w:t>
      </w:r>
    </w:p>
    <w:p w:rsidR="00FE7EF1" w:rsidRPr="003E6C9C" w:rsidRDefault="00FE7EF1" w:rsidP="00FE7EF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  </w:t>
      </w:r>
    </w:p>
    <w:p w:rsidR="00FE7EF1" w:rsidRDefault="00FE7EF1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Default="00C073D8" w:rsidP="00FE7EF1">
      <w:pPr>
        <w:spacing w:after="0" w:line="240" w:lineRule="auto"/>
        <w:ind w:right="962"/>
        <w:rPr>
          <w:rFonts w:ascii="Times New Roman" w:eastAsia="Times New Roman" w:hAnsi="Times New Roman" w:cs="Times New Roman"/>
          <w:lang w:eastAsia="ru-RU"/>
        </w:rPr>
      </w:pPr>
    </w:p>
    <w:p w:rsidR="00C073D8" w:rsidRPr="003E6C9C" w:rsidRDefault="00C073D8" w:rsidP="00FE7EF1">
      <w:pPr>
        <w:spacing w:after="0" w:line="240" w:lineRule="auto"/>
        <w:ind w:right="962"/>
        <w:rPr>
          <w:rFonts w:ascii="Times New Roman" w:hAnsi="Times New Roman" w:cs="Times New Roman"/>
        </w:rPr>
      </w:pPr>
    </w:p>
    <w:p w:rsidR="00FE7EF1" w:rsidRPr="003E6C9C" w:rsidRDefault="00FE7EF1" w:rsidP="00FE7EF1">
      <w:pPr>
        <w:spacing w:after="0" w:line="240" w:lineRule="auto"/>
        <w:ind w:right="962"/>
        <w:rPr>
          <w:rFonts w:ascii="Times New Roman" w:hAnsi="Times New Roman" w:cs="Times New Roman"/>
        </w:rPr>
      </w:pPr>
    </w:p>
    <w:p w:rsidR="00FE7EF1" w:rsidRPr="003E6C9C" w:rsidRDefault="00FE7EF1" w:rsidP="00FE7EF1">
      <w:pPr>
        <w:spacing w:after="0" w:line="240" w:lineRule="auto"/>
        <w:ind w:right="962"/>
        <w:rPr>
          <w:rFonts w:ascii="Times New Roman" w:hAnsi="Times New Roman" w:cs="Times New Roman"/>
        </w:rPr>
      </w:pPr>
    </w:p>
    <w:p w:rsidR="00FE7EF1" w:rsidRPr="003E6C9C" w:rsidRDefault="00FE7EF1" w:rsidP="00FE7EF1">
      <w:pPr>
        <w:spacing w:after="0" w:line="240" w:lineRule="auto"/>
        <w:ind w:right="962"/>
        <w:rPr>
          <w:rFonts w:ascii="Times New Roman" w:hAnsi="Times New Roman" w:cs="Times New Roman"/>
        </w:rPr>
      </w:pPr>
    </w:p>
    <w:p w:rsidR="00FE7EF1" w:rsidRPr="003E1FA7" w:rsidRDefault="00FE7EF1" w:rsidP="00FE7EF1">
      <w:pPr>
        <w:spacing w:after="0" w:line="240" w:lineRule="auto"/>
        <w:ind w:right="962"/>
        <w:rPr>
          <w:rFonts w:ascii="Times New Roman" w:hAnsi="Times New Roman" w:cs="Times New Roman"/>
          <w:b/>
        </w:rPr>
      </w:pPr>
    </w:p>
    <w:p w:rsidR="00FE7EF1" w:rsidRPr="003E1FA7" w:rsidRDefault="00FE7EF1" w:rsidP="00FE7EF1">
      <w:pPr>
        <w:tabs>
          <w:tab w:val="left" w:pos="15876"/>
        </w:tabs>
        <w:spacing w:line="240" w:lineRule="auto"/>
        <w:ind w:right="536"/>
        <w:rPr>
          <w:rFonts w:ascii="Times New Roman" w:hAnsi="Times New Roman" w:cs="Times New Roman"/>
          <w:b/>
        </w:rPr>
      </w:pPr>
      <w:r w:rsidRPr="003E1FA7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 для 10 класса </w:t>
      </w:r>
    </w:p>
    <w:tbl>
      <w:tblPr>
        <w:tblpPr w:leftFromText="180" w:rightFromText="180" w:vertAnchor="text" w:tblpX="-419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6"/>
        <w:gridCol w:w="4110"/>
        <w:gridCol w:w="6096"/>
        <w:gridCol w:w="708"/>
        <w:gridCol w:w="709"/>
      </w:tblGrid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  <w:spacing w:val="-4"/>
                <w:lang w:eastAsia="ru-RU"/>
              </w:rPr>
              <w:t>Планируемые</w:t>
            </w:r>
            <w:r w:rsidRPr="003E6C9C">
              <w:rPr>
                <w:rFonts w:ascii="Times New Roman" w:hAnsi="Times New Roman" w:cs="Times New Roman"/>
                <w:lang w:eastAsia="ru-RU"/>
              </w:rPr>
              <w:t xml:space="preserve">  результаты освоения    материала</w:t>
            </w:r>
          </w:p>
        </w:tc>
        <w:tc>
          <w:tcPr>
            <w:tcW w:w="1417" w:type="dxa"/>
            <w:gridSpan w:val="2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FE7EF1" w:rsidRPr="003E6C9C" w:rsidTr="005C67B9">
        <w:trPr>
          <w:trHeight w:val="1672"/>
        </w:trPr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История в системе гуманитарных наук</w:t>
            </w:r>
            <w:r w:rsidRPr="003E6C9C">
              <w:rPr>
                <w:rFonts w:ascii="Times New Roman" w:eastAsia="Calibri" w:hAnsi="Times New Roman" w:cs="Times New Roman"/>
              </w:rPr>
              <w:t xml:space="preserve"> Особенности становления и развития российской цивилизации. Роль и место России в мировом развитии: история и современность. Источники по истории Отечества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Проблема  достоверности  и фальсификации исторических знаний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eastAsia="Times New Roman" w:hAnsi="Times New Roman" w:cs="Times New Roman"/>
                <w:lang w:eastAsia="ru-RU"/>
              </w:rPr>
              <w:t>История России – часть всемирной истории.</w:t>
            </w:r>
            <w:r w:rsidRPr="003E6C9C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особенности развития исторической науки,  характеристику теорий исторического развития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Уметь   выявлять положительные и негативные стороны марксисткой концепции, теории локальных цивилизаций, теории мирового цивилизационного развития   называть в хронологической последовательности этапы развития человечества.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1512"/>
        </w:trPr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Древнейшая история человечества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3E6C9C">
              <w:rPr>
                <w:rFonts w:ascii="Times New Roman" w:hAnsi="Times New Roman" w:cs="Times New Roman"/>
              </w:rPr>
              <w:t>Природное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и социальное в человека и человеческом обществе первобытной эпохи. Неолитическая революция. Изменения в укладе жизни и формах социальных связей.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о факторах  эволюции человека, этапах его становления. Уметь  объяснять процесс  перехода от присваивающего  к производящему типу хозяйства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Архаичные цивилизации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Архаичные цивилизации Древности. Мифологическая картина мира. Традиционное общество: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социальнын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связи, экономическая жизнь, политические отношения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предпосылки возникновения государства, его функции в Древнем мире, характеризовать социальную структуру, особенности политической власти, духовную жизнь цивилизаций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Формирование индо-буддийской, китайско-конфуцианской, иудео-христианской духовных традиций.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Возникновение религиозной картины мира. Социальные и нормы, духовные ценности, философская мысль древности.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термины  военная деспотия,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варны</w:t>
            </w:r>
            <w:proofErr w:type="spellEnd"/>
            <w:r w:rsidRPr="003E6C9C">
              <w:rPr>
                <w:rFonts w:ascii="Times New Roman" w:hAnsi="Times New Roman" w:cs="Times New Roman"/>
              </w:rPr>
              <w:t>, касты, конфуцианство возникновения государства, его функции в Древнем мире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 У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меть характеризовать процесс формирования индо-буддийской и китайско-конфуцианской цивилизаций, знать  социальные нормы и духовные ценности в древнеиндийском и 1древнекитайском обществе 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553"/>
        </w:trPr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Античные цивилизации Средиземноморья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Формирование научной формы мышления в античном обществе.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составлять сравнительный анализ исторического развития древних городо</w:t>
            </w:r>
            <w:proofErr w:type="gramStart"/>
            <w:r w:rsidRPr="003E6C9C">
              <w:rPr>
                <w:rFonts w:ascii="Times New Roman" w:hAnsi="Times New Roman" w:cs="Times New Roman"/>
              </w:rPr>
              <w:t>в-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государств-</w:t>
            </w:r>
            <w:proofErr w:type="spellStart"/>
            <w:r w:rsidRPr="003E6C9C">
              <w:rPr>
                <w:rFonts w:ascii="Times New Roman" w:hAnsi="Times New Roman" w:cs="Times New Roman"/>
              </w:rPr>
              <w:t>Афин,Спарты,Рима</w:t>
            </w:r>
            <w:proofErr w:type="spellEnd"/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Философское наследие Древней </w:t>
            </w:r>
            <w:r w:rsidRPr="003E6C9C">
              <w:rPr>
                <w:rFonts w:ascii="Times New Roman" w:hAnsi="Times New Roman" w:cs="Times New Roman"/>
              </w:rPr>
              <w:lastRenderedPageBreak/>
              <w:t xml:space="preserve">Греции и Рима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Характеризовать  древнейшие системы правовых норм, мифологическую картину мира и формирование научной </w:t>
            </w:r>
            <w:r w:rsidRPr="003E6C9C">
              <w:rPr>
                <w:rFonts w:ascii="Times New Roman" w:hAnsi="Times New Roman" w:cs="Times New Roman"/>
              </w:rPr>
              <w:lastRenderedPageBreak/>
              <w:t>формы мышления в античном обществе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Древние тюрки и ранние тюркские государства в Евразии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tabs>
                <w:tab w:val="left" w:pos="16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Иметь представление о древнейших предках тюркских народов, их расселении, характеризовать государственные образования тюрков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Исламская духовная культура и философская мысль в эпоху Средневековья.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Возникновение исламской цивилизации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 причины возникновения ислама, понимать отличия ислама от других мировых религий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социальные нормы и мотивы общественного поведения человека в исламском обществе  Социокультурные особенности арабского и тюркского общества.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969"/>
        </w:trPr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Христианская средневековая цивилизация в Европе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Региональные особенности и динамика развития. Православие и католицизм. Кризис европейского средневекового обществавс14-15 века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процесс складывание западноевропейского и восточноевропейского регионов цивилизационного развития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3E6C9C">
              <w:rPr>
                <w:rFonts w:ascii="Times New Roman" w:hAnsi="Times New Roman" w:cs="Times New Roman"/>
              </w:rPr>
              <w:t>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Образование централизованных государств.  Феодализм как система социальной организации и властных отношений.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Характеризовать  становление и развитие сословно-корпоративного строя в европейском средневековом обществе. Знать общественно-политическое развитие государств Европы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Динамика развития европейской средневековой цивилизации. 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определять роль Христианской церкви, характер взаимоотношений светской и церковной власти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Традиционное (аграрное общество) на Западе и востоке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Переход от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присвающего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к производящему 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хозяйству</w:t>
            </w:r>
            <w:proofErr w:type="gramStart"/>
            <w:r w:rsidRPr="003E6C9C">
              <w:rPr>
                <w:rFonts w:ascii="Times New Roman" w:hAnsi="Times New Roman" w:cs="Times New Roman"/>
              </w:rPr>
              <w:t>.О</w:t>
            </w:r>
            <w:proofErr w:type="gramEnd"/>
            <w:r w:rsidRPr="003E6C9C">
              <w:rPr>
                <w:rFonts w:ascii="Times New Roman" w:hAnsi="Times New Roman" w:cs="Times New Roman"/>
              </w:rPr>
              <w:t>седлое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коче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вое хозяйство. Появление металлических орудий и их влияние на первобытное общество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Знать: особенности социальной структуры, экономической жизни и политических отношений, характеризовать социально-политический, религиозный, демографический кризис европейского традиционного общества в XIV-XV вв., предпосылки модернизации. 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Культурное и философское наследие Средневековья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деятелей  культуры и их достижения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Великое переселение народов и его влияние на формирование праславянского этноса. 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Восточнославянские племенные союзы и их соседи.  Занятия, общественный строй и верования восточных славян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характеризовать взаимоотношения восточных славян и их соседей, устанавливать причинно-следственные связи между природно-климатическими условиями и занятиями восточных славян, объяснять сущность «военной демократии», характеризовать языческую культуры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eastAsiaTheme="minorEastAsia" w:hAnsi="Times New Roman" w:cs="Times New Roman"/>
                <w:lang w:eastAsia="ru-RU"/>
              </w:rPr>
              <w:t>Народы и древнейшие цивилизации на территории России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eastAsiaTheme="minorEastAsia" w:hAnsi="Times New Roman" w:cs="Times New Roman"/>
                <w:lang w:eastAsia="ru-RU"/>
              </w:rPr>
              <w:t>Народы и древнейшие цивилизации на территории России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01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 Происхождение государственности у восточных славян.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Дань и подданство. Князья и дружина. Вечевые порядки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 этапы складывания государства у восточных славян.  Уметь  называть основные направления  деятельности первых русских князей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629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Принятие христианства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Категории населения. Княжеские ус</w:t>
            </w:r>
            <w:r>
              <w:rPr>
                <w:rFonts w:ascii="Times New Roman" w:hAnsi="Times New Roman" w:cs="Times New Roman"/>
              </w:rPr>
              <w:t>обицы. Право на Руси. Владимир</w:t>
            </w:r>
            <w:r>
              <w:rPr>
                <w:rFonts w:ascii="Times New Roman" w:hAnsi="Times New Roman" w:cs="Times New Roman"/>
                <w:lang w:val="en-US"/>
              </w:rPr>
              <w:t xml:space="preserve"> 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6C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 выявлять основные причины принятия христианства, превращение Руси в крупнейшую державу Европы, характеризовать «Русскую Правду», знать категории населения.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Христианская культура и языческие традиции Руси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Контакты  с культурами Запада и Востока. Влияние Византии. Культура Древней Руси как один из факторов образования древнерусской народности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контакты с культурами Запада и Востока. Уметь определять влияние Византии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3E6C9C">
              <w:rPr>
                <w:rFonts w:ascii="Times New Roman" w:hAnsi="Times New Roman" w:cs="Times New Roman"/>
              </w:rPr>
              <w:t>характеризовать культуру Древней Руси как один из факторов образования древнерусской народности.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Волжская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Булгария</w:t>
            </w:r>
            <w:proofErr w:type="spellEnd"/>
            <w:r w:rsidRPr="003E1FA7">
              <w:rPr>
                <w:rFonts w:ascii="Times New Roman" w:hAnsi="Times New Roman" w:cs="Times New Roman"/>
              </w:rPr>
              <w:t xml:space="preserve"> </w:t>
            </w:r>
            <w:r w:rsidRPr="003E6C9C">
              <w:rPr>
                <w:rFonts w:ascii="Times New Roman" w:hAnsi="Times New Roman" w:cs="Times New Roman"/>
                <w:lang w:val="en-US"/>
              </w:rPr>
              <w:t>X</w:t>
            </w:r>
            <w:r w:rsidRPr="003E6C9C">
              <w:rPr>
                <w:rFonts w:ascii="Times New Roman" w:hAnsi="Times New Roman" w:cs="Times New Roman"/>
              </w:rPr>
              <w:t>-</w:t>
            </w:r>
            <w:r w:rsidRPr="003E6C9C">
              <w:rPr>
                <w:rFonts w:ascii="Times New Roman" w:hAnsi="Times New Roman" w:cs="Times New Roman"/>
                <w:lang w:val="en-US"/>
              </w:rPr>
              <w:t>XIII</w:t>
            </w:r>
            <w:r w:rsidRPr="003E6C9C">
              <w:rPr>
                <w:rFonts w:ascii="Times New Roman" w:hAnsi="Times New Roman" w:cs="Times New Roman"/>
              </w:rPr>
              <w:t xml:space="preserve"> в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 о социально-экономическом и политическом  и культурном развитии Волжской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Булгарии</w:t>
            </w:r>
            <w:proofErr w:type="spellEnd"/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Причины распада Древнерусского государства.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 о социально-экономических и политических факторах раздробленности. Уметь характеризовать предпосылки политической раздробленности, определять позитивные и негативные стороны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909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Крупнейшие земли и княжества Руси в </w:t>
            </w:r>
            <w:r w:rsidRPr="003E6C9C">
              <w:rPr>
                <w:rFonts w:ascii="Times New Roman" w:hAnsi="Times New Roman" w:cs="Times New Roman"/>
                <w:lang w:val="en-US"/>
              </w:rPr>
              <w:t>XII</w:t>
            </w:r>
            <w:r w:rsidRPr="003E6C9C">
              <w:rPr>
                <w:rFonts w:ascii="Times New Roman" w:hAnsi="Times New Roman" w:cs="Times New Roman"/>
              </w:rPr>
              <w:t xml:space="preserve"> – начале </w:t>
            </w:r>
            <w:r w:rsidRPr="003E6C9C">
              <w:rPr>
                <w:rFonts w:ascii="Times New Roman" w:hAnsi="Times New Roman" w:cs="Times New Roman"/>
                <w:lang w:val="en-US"/>
              </w:rPr>
              <w:t>XIII</w:t>
            </w:r>
            <w:r w:rsidRPr="003E6C9C">
              <w:rPr>
                <w:rFonts w:ascii="Times New Roman" w:hAnsi="Times New Roman" w:cs="Times New Roman"/>
              </w:rPr>
              <w:t xml:space="preserve"> вв.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Монархия и республика. Русь и Степь. Идея единства Русской земли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Уметь составлять сравнительный анализ основных модели политического и социально-экономического развития русских земель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Образование Монгольского государства.  Монгольское нашествие.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Включение русских земель в систему управления Монгольской империи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завоеваний монголов; охарактеризовать основные этапы нашествия монголов на Русь, определить характер взаимоотношений Руси и Золотой Орды, выявить последствия ордынского нашествия, определить его влияние на ход русской истории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Золотая Орда. 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Роль монгольского завоевания в истории Руси.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Характеризовать общественный строй и государственное управление Золотой Орды, особенности религиозной политики и культуры,  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Экспансия с Запада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Борьба с крестоносной агрессией: итоги и значение. Русские земли в составе Великого княжества Литовского.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  причины вторжения крестоносцев на Русь, определять последствия вторжения. Уметь решать задания  в формате ЕГЭ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Восстановление экономики русских земель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Формы землевладения и категории населения. Роль городов в объединительном процессе</w:t>
            </w:r>
          </w:p>
        </w:tc>
        <w:tc>
          <w:tcPr>
            <w:tcW w:w="6096" w:type="dxa"/>
            <w:vMerge w:val="restart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  этапы объединения земель вокруг Москвы; знать причины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возвышения</w:t>
            </w:r>
            <w:proofErr w:type="gramStart"/>
            <w:r w:rsidRPr="003E6C9C">
              <w:rPr>
                <w:rFonts w:ascii="Times New Roman" w:hAnsi="Times New Roman" w:cs="Times New Roman"/>
              </w:rPr>
              <w:t>.О</w:t>
            </w:r>
            <w:proofErr w:type="gramEnd"/>
            <w:r w:rsidRPr="003E6C9C">
              <w:rPr>
                <w:rFonts w:ascii="Times New Roman" w:hAnsi="Times New Roman" w:cs="Times New Roman"/>
              </w:rPr>
              <w:t>пределять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факторы начала объединения политические, социальные, экономические и территориально-географические причины превращения Москвы в центр объединения русских земель, взаимосвязь процессов объединения русских земель и борьбы против ордынского владычества .зарождение национального самосознания на Руси.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Москва как центр объединения русских земель.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Борьба за политическую гегемонию в Северо-Восточной Руси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Взаимосвязь процессов объединения русских земель и освобождения от ордынского владычества. Зарождение национального самосознания.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vMerge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Казанское ханство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охарактеризовать  социально-экономическое, политическое и культурное  развитие Казанского ханства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Великое княжество Московское в системе международных отношений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Принятие Ордой  ислама. Автокефалия Русской православной церкви.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отношения  Московского княжества  с другими государствами, их влияние на его развитие 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Культурное развитие русских княжеств в конце </w:t>
            </w:r>
            <w:r w:rsidRPr="003E6C9C">
              <w:rPr>
                <w:rFonts w:ascii="Times New Roman" w:hAnsi="Times New Roman" w:cs="Times New Roman"/>
                <w:lang w:val="en-US"/>
              </w:rPr>
              <w:t>XIII</w:t>
            </w:r>
            <w:r w:rsidRPr="003E6C9C">
              <w:rPr>
                <w:rFonts w:ascii="Times New Roman" w:hAnsi="Times New Roman" w:cs="Times New Roman"/>
              </w:rPr>
              <w:t>-</w:t>
            </w:r>
            <w:r w:rsidRPr="003E6C9C">
              <w:rPr>
                <w:rFonts w:ascii="Times New Roman" w:hAnsi="Times New Roman" w:cs="Times New Roman"/>
                <w:lang w:val="en-US"/>
              </w:rPr>
              <w:t>XV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Влияние внешних факторов на развитие русской культуры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деятелей культуры, их достижения. Уметь  давать сравнительную характеристику культуры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Модернизация как процесс перехода </w:t>
            </w:r>
            <w:proofErr w:type="gramStart"/>
            <w:r w:rsidRPr="003E6C9C">
              <w:rPr>
                <w:rFonts w:ascii="Times New Roman" w:hAnsi="Times New Roman" w:cs="Times New Roman"/>
              </w:rPr>
              <w:t>от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традиционного (аграрного) к индустриальному обществу.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Торговый и мануфактурный капитализм.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Уметь анализировать важнейшие процессы, сопровождавшие переход от традиционной к индустриальной цивилизации; определять, что такое модернизация; показать особенности развития модернизации и капитализма в различных регионах Европы 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Великие географические открытия и начало европейской колониальной экспансии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Формирование нового пространственного восприятия мира. Изменение роли техногенных и экономических факторов общественного развития в ходе модернизации.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причины, побудившие европейцев искать новые морские пути в Индию. Уметь характеризовать </w:t>
            </w:r>
            <w:proofErr w:type="gramStart"/>
            <w:r w:rsidRPr="003E6C9C">
              <w:rPr>
                <w:rFonts w:ascii="Times New Roman" w:hAnsi="Times New Roman" w:cs="Times New Roman"/>
              </w:rPr>
              <w:t>доколумбовых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цивилизации Америки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Новации в образе жизни, характере мышления, ценностных ориентирах и социальных нормах в эпоху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основных деятелей эпохи Возрождения и их достижения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Возрождения  и Реформация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причины, ход последствия реформации в разных странах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Завершение объединения русских земель и образование Российского государства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Свержение золотоордынского ига. «Москва – третий Рим». Роль церкви в государственном строительстве. Изменения в социальной структуре  общества и формах феодального землевладения. Особенности образования централизованного гос-ва в России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 показать взаимосвязь процесса объединения русских земель и освобождения от ордынского владычества выявлять причины  складывания самодержавной формы государственности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Установление царской власти.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Реформы середины XVI в. создание органов сословно – представительной монархии.  Опричнина. Закрепощение крестьян. Учреждение патриаршества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раскрывать содержание реформ Избранной рады;  определять суть опричнины и последствия для развития  страны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Расширение территории России в </w:t>
            </w:r>
            <w:r w:rsidRPr="003E6C9C">
              <w:rPr>
                <w:rFonts w:ascii="Times New Roman" w:hAnsi="Times New Roman" w:cs="Times New Roman"/>
                <w:lang w:val="en-US"/>
              </w:rPr>
              <w:lastRenderedPageBreak/>
              <w:t>XVI</w:t>
            </w:r>
            <w:r w:rsidRPr="003E6C9C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Присоединения Казанского и </w:t>
            </w:r>
            <w:r w:rsidRPr="003E6C9C">
              <w:rPr>
                <w:rFonts w:ascii="Times New Roman" w:hAnsi="Times New Roman" w:cs="Times New Roman"/>
              </w:rPr>
              <w:lastRenderedPageBreak/>
              <w:t>Астраханского ханств, Сибири.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Знать   основные направления внешней политики.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6C9C">
              <w:rPr>
                <w:rFonts w:ascii="Times New Roman" w:hAnsi="Times New Roman" w:cs="Times New Roman"/>
              </w:rPr>
              <w:t xml:space="preserve">Уметь   показать взаимосвязь внешнеполитических событий и </w:t>
            </w:r>
            <w:r w:rsidRPr="003E6C9C">
              <w:rPr>
                <w:rFonts w:ascii="Times New Roman" w:hAnsi="Times New Roman" w:cs="Times New Roman"/>
              </w:rPr>
              <w:lastRenderedPageBreak/>
              <w:t>внутренней жизни страны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69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Народы Среднего Поволжья в составе Российского государства в  </w:t>
            </w:r>
            <w:r w:rsidRPr="003E6C9C">
              <w:rPr>
                <w:rFonts w:ascii="Times New Roman" w:hAnsi="Times New Roman" w:cs="Times New Roman"/>
                <w:lang w:val="en-US"/>
              </w:rPr>
              <w:t>XVI</w:t>
            </w:r>
            <w:r w:rsidRPr="003E6C9C">
              <w:rPr>
                <w:rFonts w:ascii="Times New Roman" w:hAnsi="Times New Roman" w:cs="Times New Roman"/>
              </w:rPr>
              <w:t xml:space="preserve">- </w:t>
            </w:r>
            <w:r w:rsidRPr="003E6C9C">
              <w:rPr>
                <w:rFonts w:ascii="Times New Roman" w:hAnsi="Times New Roman" w:cs="Times New Roman"/>
                <w:lang w:val="en-US"/>
              </w:rPr>
              <w:t>XVII</w:t>
            </w:r>
            <w:r w:rsidRPr="003E6C9C"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Уметь  раскрыть значение завоевания Казанского ханства.  Раскрыть социально-экономическую и религиозную политику Казанского  приказа 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Буржуазные революции в </w:t>
            </w:r>
            <w:r w:rsidRPr="003E6C9C">
              <w:rPr>
                <w:rFonts w:ascii="Times New Roman" w:hAnsi="Times New Roman" w:cs="Times New Roman"/>
                <w:lang w:val="en-US"/>
              </w:rPr>
              <w:t>XVII</w:t>
            </w:r>
            <w:r w:rsidRPr="003E6C9C">
              <w:rPr>
                <w:rFonts w:ascii="Times New Roman" w:hAnsi="Times New Roman" w:cs="Times New Roman"/>
              </w:rPr>
              <w:t>-</w:t>
            </w:r>
            <w:r w:rsidRPr="003E6C9C">
              <w:rPr>
                <w:rFonts w:ascii="Times New Roman" w:hAnsi="Times New Roman" w:cs="Times New Roman"/>
                <w:lang w:val="en-US"/>
              </w:rPr>
              <w:t>XIX</w:t>
            </w:r>
            <w:r w:rsidRPr="003E6C9C">
              <w:rPr>
                <w:rFonts w:ascii="Times New Roman" w:hAnsi="Times New Roman" w:cs="Times New Roman"/>
              </w:rPr>
              <w:t xml:space="preserve"> вв.  От сословно-представительных монархий к абсолютизму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Изменение в идеологических и правовых основах государственности.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характерные черты абсолютизма, выявлять особенности абсолютизма Англии и Франции. Уметь  выявлять причины кризиса абсолютистского режима в Англии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01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Идеология Просвещения и конституционализм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Становление гражданского общества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 мыслителей эпохи Просвещения, уметь характеризовать их взгляды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Возникновение идеологических доктрин.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Либерализм, консерватизм, социализм, анархизм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сравнивать идеологические течения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1970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Технический прогресс в Новое</w:t>
            </w:r>
          </w:p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время.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Промышленный переворот. Развитие капиталистических отношений и социальной структуры индустриального общества в </w:t>
            </w:r>
            <w:r w:rsidRPr="003E6C9C">
              <w:rPr>
                <w:rFonts w:ascii="Times New Roman" w:hAnsi="Times New Roman" w:cs="Times New Roman"/>
                <w:lang w:val="en-US"/>
              </w:rPr>
              <w:t>XIX</w:t>
            </w:r>
            <w:r w:rsidRPr="003E6C9C">
              <w:rPr>
                <w:rFonts w:ascii="Times New Roman" w:hAnsi="Times New Roman" w:cs="Times New Roman"/>
              </w:rPr>
              <w:t xml:space="preserve"> веке. Различные модели перехода </w:t>
            </w:r>
            <w:proofErr w:type="gramStart"/>
            <w:r w:rsidRPr="003E6C9C">
              <w:rPr>
                <w:rFonts w:ascii="Times New Roman" w:hAnsi="Times New Roman" w:cs="Times New Roman"/>
              </w:rPr>
              <w:t>о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традиционного к индустриальному обществу в европейских странах.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основные причины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суть и последствия промышленного переворота в Англии.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Традиционные общества Востока в условиях европейской колониальной экспансии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особенности традиционного общества. Уметь давать характеристику и приводить примеры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72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Эволюция системы международных отношений в конце </w:t>
            </w:r>
            <w:r w:rsidRPr="003E6C9C">
              <w:rPr>
                <w:rFonts w:ascii="Times New Roman" w:hAnsi="Times New Roman" w:cs="Times New Roman"/>
                <w:lang w:val="en-US"/>
              </w:rPr>
              <w:t>XV</w:t>
            </w:r>
            <w:r w:rsidRPr="003E6C9C">
              <w:rPr>
                <w:rFonts w:ascii="Times New Roman" w:hAnsi="Times New Roman" w:cs="Times New Roman"/>
              </w:rPr>
              <w:t xml:space="preserve">-середине </w:t>
            </w:r>
            <w:r w:rsidRPr="003E6C9C">
              <w:rPr>
                <w:rFonts w:ascii="Times New Roman" w:hAnsi="Times New Roman" w:cs="Times New Roman"/>
                <w:lang w:val="en-US"/>
              </w:rPr>
              <w:t>XIX</w:t>
            </w:r>
            <w:r w:rsidRPr="003E6C9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E6C9C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эволюцию международных отношений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основные даты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Смута. Пресечение правящей династии.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Обострение социально- экономических противоречий. Борьба с Речью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 и Швецией.</w:t>
            </w:r>
          </w:p>
        </w:tc>
        <w:tc>
          <w:tcPr>
            <w:tcW w:w="6096" w:type="dxa"/>
            <w:vMerge w:val="restart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в</w:t>
            </w:r>
            <w:r w:rsidRPr="003E6C9C">
              <w:rPr>
                <w:rFonts w:ascii="Times New Roman" w:hAnsi="Times New Roman" w:cs="Times New Roman"/>
              </w:rPr>
              <w:t xml:space="preserve">ыявлять предпосылки Смуты, характеризовать правление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Б.Годунова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, Лжедмитрия I,     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В.Шуйского</w:t>
            </w:r>
            <w:proofErr w:type="spellEnd"/>
            <w:r w:rsidRPr="003E6C9C">
              <w:rPr>
                <w:rFonts w:ascii="Times New Roman" w:hAnsi="Times New Roman" w:cs="Times New Roman"/>
              </w:rPr>
              <w:t>.</w:t>
            </w: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Уметь сравнивать, определять последствия и историческое </w:t>
            </w:r>
            <w:r w:rsidRPr="003E6C9C">
              <w:rPr>
                <w:rFonts w:ascii="Times New Roman" w:hAnsi="Times New Roman" w:cs="Times New Roman"/>
              </w:rPr>
              <w:lastRenderedPageBreak/>
              <w:t>значение Смуты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Восстановление самодержавия.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Первые Романовы. Михаил Романов. Алексей Михайлович.</w:t>
            </w:r>
          </w:p>
        </w:tc>
        <w:tc>
          <w:tcPr>
            <w:tcW w:w="6096" w:type="dxa"/>
            <w:vMerge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Юридическое оформление крепостного права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Соборное уложение 1649 г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характеризовать исторический документ «Соборное Уложение», знать этапы закрепощения крестьян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Новые явления в экономике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Начало складывания всероссийского рынка, образование мануфактур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новые черты экономики: начало складывания всероссийского рынка, образование мануфактур, развитие новых торговых центров.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Церковный раскол и его значение.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Старообрядчество. Социальные движения 17 века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об историческом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событии</w:t>
            </w:r>
            <w:proofErr w:type="gramStart"/>
            <w:r w:rsidRPr="003E6C9C">
              <w:rPr>
                <w:rFonts w:ascii="Times New Roman" w:hAnsi="Times New Roman" w:cs="Times New Roman"/>
              </w:rPr>
              <w:t>.У</w:t>
            </w:r>
            <w:proofErr w:type="gramEnd"/>
            <w:r w:rsidRPr="003E6C9C">
              <w:rPr>
                <w:rFonts w:ascii="Times New Roman" w:hAnsi="Times New Roman" w:cs="Times New Roman"/>
              </w:rPr>
              <w:t>меть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характеризовать народные движения XVII века и давать им оценку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Расширение территории Российского государства в </w:t>
            </w:r>
            <w:r w:rsidRPr="003E6C9C">
              <w:rPr>
                <w:rFonts w:ascii="Times New Roman" w:hAnsi="Times New Roman" w:cs="Times New Roman"/>
                <w:lang w:val="en-US"/>
              </w:rPr>
              <w:t>XVII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Освоение Сибири, Левобережной Украины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 определять основные направления, задачи и итоги внешней политики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 Формирование национального самосознания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Развитие культуры народов России в 15-17 веках. Усиление светских элементов в русской культуре 17 века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основные тенденции развития культуры, деятелей  и их результаты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Петровские преобразования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Провозглашение империи. Абсолютизм. Превращение дворянства в господствующее сословие. Сохранение крепостничества в условиях  модернизации.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 характеризовать  реформы Петра I. Знать основные петровские преобразования, уметь давать свою оценку деятельности Петра Великого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978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Россия в период дворцовых переворотов</w:t>
            </w:r>
          </w:p>
          <w:p w:rsidR="00FE7EF1" w:rsidRPr="003E6C9C" w:rsidRDefault="00FE7EF1" w:rsidP="005C67B9">
            <w:pPr>
              <w:spacing w:line="240" w:lineRule="auto"/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Упрочение сословного общества. Реформы государственной системы в первой половине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 причины дворцовых переворотов, характеризовать деятельность Екатерины </w:t>
            </w:r>
            <w:r w:rsidRPr="003E6C9C">
              <w:rPr>
                <w:rFonts w:ascii="Times New Roman" w:hAnsi="Times New Roman" w:cs="Times New Roman"/>
                <w:lang w:val="en-US"/>
              </w:rPr>
              <w:t>I</w:t>
            </w:r>
            <w:r w:rsidRPr="003E6C9C">
              <w:rPr>
                <w:rFonts w:ascii="Times New Roman" w:hAnsi="Times New Roman" w:cs="Times New Roman"/>
              </w:rPr>
              <w:t xml:space="preserve">,Петра </w:t>
            </w:r>
            <w:r w:rsidRPr="003E6C9C">
              <w:rPr>
                <w:rFonts w:ascii="Times New Roman" w:hAnsi="Times New Roman" w:cs="Times New Roman"/>
                <w:lang w:val="en-US"/>
              </w:rPr>
              <w:t>II</w:t>
            </w:r>
            <w:r w:rsidRPr="003E6C9C">
              <w:rPr>
                <w:rFonts w:ascii="Times New Roman" w:hAnsi="Times New Roman" w:cs="Times New Roman"/>
              </w:rPr>
              <w:t>,Анн</w:t>
            </w:r>
            <w:proofErr w:type="gramStart"/>
            <w:r w:rsidRPr="003E6C9C">
              <w:rPr>
                <w:rFonts w:ascii="Times New Roman" w:hAnsi="Times New Roman" w:cs="Times New Roman"/>
              </w:rPr>
              <w:t>ы Иоа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нновны, Елизаветы Петровны, Петра  </w:t>
            </w:r>
            <w:r w:rsidRPr="003E6C9C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09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Просвещенный абсолютизм. Законодательное оформление сословного строя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Реформы Екатерины 11. Присоединение Крыма.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характеризовать правление Екатерины (расширение прав и привилегий дворянства, законодательное оформление сословного строя)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Социально-экономическое развитие Казанской губернии в первой </w:t>
            </w:r>
            <w:r w:rsidRPr="003E6C9C">
              <w:rPr>
                <w:rFonts w:ascii="Times New Roman" w:hAnsi="Times New Roman" w:cs="Times New Roman"/>
              </w:rPr>
              <w:lastRenderedPageBreak/>
              <w:t>половине XVIII века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характеризовать социально-экономическое развитие Казанской губернии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Казанская губерния во второй половине XVIII в.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о развитии Казанской губернии  во второй половине XVIII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Реформы государственной системы в первой половине 19 века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Негласный комитет. Образование министерств. Реформы Сперанского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Характеризовать реформы системы государственного управления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Превращение России в мировую державу в 18 веке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внешнюю политику второй половины XVIII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1386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3E6C9C">
                <w:rPr>
                  <w:rFonts w:ascii="Times New Roman" w:hAnsi="Times New Roman" w:cs="Times New Roman"/>
                </w:rPr>
                <w:t>1812 г</w:t>
              </w:r>
            </w:smartTag>
            <w:r w:rsidRPr="003E6C9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Бородинское сражение, Совет в Филях,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Тарутинский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марш-маневр.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Уметь характеризовать основные направления политики Александра </w:t>
            </w:r>
            <w:r w:rsidRPr="003E6C9C">
              <w:rPr>
                <w:rFonts w:ascii="Times New Roman" w:hAnsi="Times New Roman" w:cs="Times New Roman"/>
                <w:lang w:val="en-US"/>
              </w:rPr>
              <w:t>I</w:t>
            </w:r>
            <w:r w:rsidRPr="003E6C9C">
              <w:rPr>
                <w:rFonts w:ascii="Times New Roman" w:hAnsi="Times New Roman" w:cs="Times New Roman"/>
              </w:rPr>
              <w:t>. Определять основные направления внешней политик России, участвовать в дискуссии о значение Бородинского сражения.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38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Заграничный поход русской армии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 Уметь определять внешнюю политику Александра Первого. Знать цели Священного союза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Казанская губерния в первой половине XIX  века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о развитии Казанской губернии  в первой половине XIX  века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76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Попытки укрепления абсолютизма в первой половине XIX в.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Характеризовать реформы системы государственного управления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Движение декабристов.  Русское Просвещение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« Союз спасения», «союз благоденствия», Южное и Северное общества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 о  влиянии декабристского  движения на социально-политическое развитие России  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46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Консерваторы. Славянофилы и западники. Русский утопический социализм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основные направления общественной мысли в первой половине 19 века, основные идеи консервативного, либерального, революционно-демократического движения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Особенности экономического развития России в XVIII – первой половине XIX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Господство крепостного права и зарождение капиталистических отношений. Начало промышленного </w:t>
            </w:r>
            <w:r w:rsidRPr="003E6C9C">
              <w:rPr>
                <w:rFonts w:ascii="Times New Roman" w:hAnsi="Times New Roman" w:cs="Times New Roman"/>
              </w:rPr>
              <w:lastRenderedPageBreak/>
              <w:t>переворота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Знать основные черты развития экономики  России в XVIII – первой половине XIX в. Уметь составлять сравнительную  характеристику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817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Крымская  война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Имперская внешняя политика России.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Синопское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сражение. Оборона Севастополя.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причины, цели, ход военных действий,  уметь выделять причины поражения в Крымской войне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rPr>
          <w:trHeight w:val="1089"/>
        </w:trPr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Культура народов Росс</w:t>
            </w:r>
            <w:proofErr w:type="gramStart"/>
            <w:r w:rsidRPr="003E6C9C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связи с европейской и мировой культурой XVIII – первой половины XIX вв.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Стили в архитектуре и живописи.  </w:t>
            </w: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деятелей культуры, их достижения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Мировосприятие человека индустриального общества. Формирование классической научной картины мира.  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деятелей культуры и их достижения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Культура Казанской губернии в первой половине XIX  века</w:t>
            </w:r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Повторение  </w:t>
            </w:r>
            <w:proofErr w:type="gramStart"/>
            <w:r w:rsidRPr="003E6C9C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решать задания  в формате ЕГЭ</w:t>
            </w: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FE7EF1" w:rsidRPr="003E6C9C" w:rsidTr="005C67B9">
        <w:tc>
          <w:tcPr>
            <w:tcW w:w="817" w:type="dxa"/>
          </w:tcPr>
          <w:p w:rsidR="00FE7EF1" w:rsidRPr="003E6C9C" w:rsidRDefault="00FE7EF1" w:rsidP="005C67B9">
            <w:pPr>
              <w:spacing w:after="0" w:line="240" w:lineRule="auto"/>
              <w:ind w:left="284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8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Повторение  </w:t>
            </w:r>
            <w:proofErr w:type="gramStart"/>
            <w:r w:rsidRPr="003E6C9C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4110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E7EF1" w:rsidRPr="003E6C9C" w:rsidRDefault="00FE7EF1" w:rsidP="005C67B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073D8" w:rsidRDefault="00C073D8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Default="000F1A70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073D8" w:rsidRDefault="00C073D8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073D8" w:rsidRDefault="00C073D8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F1A70" w:rsidRPr="000F1A70" w:rsidRDefault="000F1A70" w:rsidP="000F1A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0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534330" w:rsidRPr="000F1A70" w:rsidTr="005B3931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534330" w:rsidRPr="000F1A70" w:rsidRDefault="00534330" w:rsidP="005B3931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________/</w:t>
            </w: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534330" w:rsidRPr="000F1A70" w:rsidRDefault="00534330" w:rsidP="005B3931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0F1A70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  <w:bookmarkEnd w:id="0"/>
    </w:tbl>
    <w:p w:rsidR="00534330" w:rsidRPr="000F1A70" w:rsidRDefault="00534330" w:rsidP="0053433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    обществознанию  для 10</w:t>
      </w:r>
      <w:r w:rsidRPr="000F1A70">
        <w:rPr>
          <w:rFonts w:ascii="Times New Roman" w:eastAsia="Calibri" w:hAnsi="Times New Roman" w:cs="Times New Roman"/>
          <w:sz w:val="24"/>
          <w:szCs w:val="24"/>
        </w:rPr>
        <w:t xml:space="preserve"> А класса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rPr>
          <w:rFonts w:ascii="Times New Roman" w:eastAsia="Calibri" w:hAnsi="Times New Roman" w:cs="Times New Roman"/>
        </w:rPr>
      </w:pPr>
    </w:p>
    <w:p w:rsidR="000F1A70" w:rsidRPr="000F1A70" w:rsidRDefault="000F1A70" w:rsidP="000F1A7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F1A70">
        <w:rPr>
          <w:rFonts w:ascii="Times New Roman" w:eastAsia="Calibri" w:hAnsi="Times New Roman" w:cs="Times New Roman"/>
          <w:sz w:val="24"/>
          <w:szCs w:val="24"/>
        </w:rPr>
        <w:lastRenderedPageBreak/>
        <w:t>г. Чистополь, 2017 год</w:t>
      </w:r>
    </w:p>
    <w:p w:rsidR="00C073D8" w:rsidRDefault="00C073D8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073D8" w:rsidRDefault="00C073D8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E7EF1" w:rsidRPr="006D3964" w:rsidRDefault="00FE7EF1" w:rsidP="00FE7E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D3964">
        <w:rPr>
          <w:rFonts w:ascii="Times New Roman" w:eastAsia="Times New Roman" w:hAnsi="Times New Roman" w:cs="Times New Roman"/>
          <w:b/>
          <w:bCs/>
          <w:lang w:eastAsia="ru-RU"/>
        </w:rPr>
        <w:t>Пояснительная записка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 Рабочая программа по обществознанию на уровень среднего о</w:t>
      </w:r>
      <w:r w:rsidR="00E8678D">
        <w:rPr>
          <w:rFonts w:ascii="Times New Roman" w:eastAsia="Times New Roman" w:hAnsi="Times New Roman" w:cs="Times New Roman"/>
          <w:lang w:eastAsia="ru-RU"/>
        </w:rPr>
        <w:t>бщего образования  (10 класс</w:t>
      </w:r>
      <w:r w:rsidRPr="006D3964">
        <w:rPr>
          <w:rFonts w:ascii="Times New Roman" w:eastAsia="Times New Roman" w:hAnsi="Times New Roman" w:cs="Times New Roman"/>
          <w:lang w:eastAsia="ru-RU"/>
        </w:rPr>
        <w:t>) разработана на основании: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>1. 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2. Образовательной программы ГБОУ «Чистопольская кадетская школа-интернат имени Героя Советского Союза Кузьмина Сергея Евдокимовича», утвержденной приказом </w:t>
      </w:r>
      <w:r w:rsidR="00DA6F34"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  <w:r w:rsidR="00DA6F34" w:rsidRPr="006D3964">
        <w:rPr>
          <w:rFonts w:ascii="Times New Roman" w:eastAsia="Times New Roman" w:hAnsi="Times New Roman"/>
          <w:lang w:eastAsia="ru-RU"/>
        </w:rPr>
        <w:t>№197 от 01. 09.2015 года;</w:t>
      </w:r>
      <w:r w:rsidRPr="006D3964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3.Примерной программы  среднего общего образования по  обществознанию для образовательных учреждений.  </w:t>
      </w:r>
      <w:proofErr w:type="gramStart"/>
      <w:r w:rsidRPr="006D3964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6D3964">
        <w:rPr>
          <w:rFonts w:ascii="Times New Roman" w:eastAsia="Times New Roman" w:hAnsi="Times New Roman" w:cs="Times New Roman"/>
          <w:lang w:eastAsia="ru-RU"/>
        </w:rPr>
        <w:t xml:space="preserve">  Обществознание. Авторы Днепров Э.Д, Аркадьев А.Г.- Дрофа. </w:t>
      </w:r>
      <w:proofErr w:type="gramStart"/>
      <w:r w:rsidRPr="006D3964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4.Учебного плана</w:t>
      </w:r>
      <w:r w:rsidR="005C67B9"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D3964">
        <w:rPr>
          <w:rFonts w:ascii="Times New Roman" w:eastAsia="Times New Roman" w:hAnsi="Times New Roman" w:cs="Times New Roman"/>
          <w:lang w:eastAsia="ru-RU"/>
        </w:rPr>
        <w:t xml:space="preserve">ГБОУ «Чистопольская кадетская школа-интернат имени Героя Советского Союза Кузьмина Сергея Евдокимовича» </w:t>
      </w:r>
    </w:p>
    <w:p w:rsidR="00FE7EF1" w:rsidRPr="006D3964" w:rsidRDefault="00FE7EF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>5. Законом «Об образовании  РФ»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При составлении рабочей программы учитывались методические рекомендации «</w:t>
      </w:r>
      <w:r w:rsidRPr="006D3964">
        <w:rPr>
          <w:rFonts w:ascii="Times New Roman" w:eastAsia="Calibri" w:hAnsi="Times New Roman" w:cs="Times New Roman"/>
          <w:lang w:eastAsia="ru-RU"/>
        </w:rPr>
        <w:t>Особенности преподавания учебного предмета «Обществознание» в</w:t>
      </w:r>
      <w:r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D3964">
        <w:rPr>
          <w:rFonts w:ascii="Times New Roman" w:eastAsia="Calibri" w:hAnsi="Times New Roman" w:cs="Times New Roman"/>
          <w:lang w:eastAsia="ru-RU"/>
        </w:rPr>
        <w:t xml:space="preserve">2015-2016 учебном году» / </w:t>
      </w:r>
      <w:r w:rsidRPr="006D3964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6D3964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6D3964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6D3964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6D3964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6D3964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6D3964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6D3964" w:rsidRPr="006D3964" w:rsidRDefault="006D3964" w:rsidP="006D3964">
      <w:pPr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6D3964" w:rsidRPr="006D3964" w:rsidRDefault="006D3964" w:rsidP="006D3964">
      <w:pPr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ТРЕБОВАНИЯ К УРОВНЮ ПОДГОТОВКИ ВЫПУСКНИКОВ СРЕДНЕЙ ШКОЛЫ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i/>
          <w:iCs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 xml:space="preserve"> Учащиеся </w:t>
      </w:r>
      <w:r w:rsidRPr="006D3964">
        <w:rPr>
          <w:rFonts w:ascii="Times New Roman" w:eastAsiaTheme="minorEastAsia" w:hAnsi="Times New Roman" w:cs="Times New Roman"/>
          <w:i/>
          <w:iCs/>
          <w:lang w:eastAsia="ru-RU"/>
        </w:rPr>
        <w:t xml:space="preserve">должны: 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Общество:</w:t>
      </w:r>
    </w:p>
    <w:p w:rsidR="006D3964" w:rsidRPr="006D3964" w:rsidRDefault="006D3964" w:rsidP="006D3964">
      <w:pPr>
        <w:spacing w:after="0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 xml:space="preserve">    -  перечислять важнейшие институты общества; называть науки, изучающие общество; определять понятия: «общество», «общественный прогресс», «истина и научное познание»; описывать познание мира: чувственное и рациональное, истинное и ложное; сравнивать общество и природу, социальное и гуманитарное знание;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объяснять: взаимосвязь экономической, социальной, политической и духовной сфер общества; многообразие путей и форм общественного развития; целостность современного мира, его противоречия;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характеризовать: общество как сложную динамическую систему, проблему общественного прогресса, взаимосвязь общества и природы, связь общества и культуры, многообразие форм человеческого знания;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выявлять структуру социального объекта, соотношение и функции его элементов, рассматривать общество как сложную динамическую систему;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приводить примеры взаимосвязи общества и природы, целостности нынешнего мира, его противоречий, многообразия путей и форм общественного развития, давать оценку значения противоречий современного мира.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Человек: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знать термины «бытие человека», «творчество»;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lastRenderedPageBreak/>
        <w:t>—  перечислять науки, изучающие человека;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6D3964">
        <w:rPr>
          <w:rFonts w:ascii="Times New Roman" w:eastAsiaTheme="minorEastAsia" w:hAnsi="Times New Roman" w:cs="Times New Roman"/>
          <w:lang w:eastAsia="ru-RU"/>
        </w:rPr>
        <w:t>—  определять понятия: «человеческая деятельность», «образ жизни», «сознание», «познание», «знание, научное познание», «истина»;</w:t>
      </w:r>
      <w:proofErr w:type="gramEnd"/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описывать человека как продукт биологической, социальной и культурной эволюции; объяснять взаимосвязь духовного и телесного, биологического и социального начал в человеке; сравнивать роль общения, труда, познания в жизни человека; различать чувственное и рациональное познание, знание и веру; характеризовать самопознание;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выявлять структуру социального объекта, соотношение и функции его элементов: свободы и ответственности личности;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называть примеры самореализации человека, многообразия форм его знания.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bCs/>
          <w:lang w:eastAsia="ru-RU"/>
        </w:rPr>
        <w:t>Духовно-нравственная сфера: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знать термины «духовная, народная, массовая, элитарная культура»;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определять понятие «мораль», описывать религию как феномен культуры, объяснять связь религии и морали;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показывать роль образования в современном обществе;</w:t>
      </w:r>
    </w:p>
    <w:p w:rsidR="006D3964" w:rsidRPr="006D3964" w:rsidRDefault="006D3964" w:rsidP="006D3964">
      <w:pPr>
        <w:numPr>
          <w:ilvl w:val="0"/>
          <w:numId w:val="9"/>
        </w:num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характеризовать многообразие культурной жизни, науку как систему знаний и вид духовного производства, научную картину мира, сущность искусства, его происхождение и формы;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приводить примеры морального идеала, нравственной оценки деятельности людей.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bCs/>
          <w:lang w:eastAsia="ru-RU"/>
        </w:rPr>
        <w:t>Экономическая сфера: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знать термины «экономический рост»</w:t>
      </w:r>
      <w:proofErr w:type="gramStart"/>
      <w:r w:rsidRPr="006D3964">
        <w:rPr>
          <w:rFonts w:ascii="Times New Roman" w:eastAsiaTheme="minorEastAsia" w:hAnsi="Times New Roman" w:cs="Times New Roman"/>
          <w:lang w:eastAsia="ru-RU"/>
        </w:rPr>
        <w:t xml:space="preserve"> ,</w:t>
      </w:r>
      <w:proofErr w:type="gramEnd"/>
      <w:r w:rsidRPr="006D3964">
        <w:rPr>
          <w:rFonts w:ascii="Times New Roman" w:eastAsiaTheme="minorEastAsia" w:hAnsi="Times New Roman" w:cs="Times New Roman"/>
          <w:lang w:eastAsia="ru-RU"/>
        </w:rPr>
        <w:t xml:space="preserve"> «экономический цикл и его фазы», «мировая экономика», «государственный бюджет», «специализация»;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перечислять основные измерители экономической деятельности, главные показатели уровня жизни;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определять понятия: «экономика», «рыночная экономика», «деньги», «ценные бумаги», «налог», «собственность»;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характеризовать экономический цикл, налоговую и денежно-кредитную политику, прожиточный минимум, занятость, безработицу, международную финансовую систему, внешнюю торговлю; сравнивать экономические системы;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объяснять взаимообусловленность издержек производства и дохода, закона спроса и предложения, развития экономики и уровня жизни;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описывать экономическое содержание собственности, рынок труда;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 выявлять структуру социального объекта, соотношение и функции его элементов — экономики производства и потребления;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называть примеры специализации в условиях мировой экономики, правового регулирования рыночной экономики;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давать оценку значения налогов;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анализировать факты с точки зрения экономической культуры.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bCs/>
          <w:lang w:eastAsia="ru-RU"/>
        </w:rPr>
        <w:t>Социальная сфера: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знать термины и определять понятия: «социальная стратификация», «социальная мобильность», «социальный контроль »</w:t>
      </w:r>
      <w:proofErr w:type="gramStart"/>
      <w:r w:rsidRPr="006D3964">
        <w:rPr>
          <w:rFonts w:ascii="Times New Roman" w:eastAsiaTheme="minorEastAsia" w:hAnsi="Times New Roman" w:cs="Times New Roman"/>
          <w:lang w:eastAsia="ru-RU"/>
        </w:rPr>
        <w:t>,«</w:t>
      </w:r>
      <w:proofErr w:type="gramEnd"/>
      <w:r w:rsidRPr="006D3964">
        <w:rPr>
          <w:rFonts w:ascii="Times New Roman" w:eastAsiaTheme="minorEastAsia" w:hAnsi="Times New Roman" w:cs="Times New Roman"/>
          <w:lang w:eastAsia="ru-RU"/>
        </w:rPr>
        <w:t xml:space="preserve"> нация »;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описывать многообразие социальных групп, национальную политику;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объяснять причины и сущность социального неравенства; отклоняющегося поведения;</w:t>
      </w:r>
    </w:p>
    <w:p w:rsidR="006D3964" w:rsidRPr="006D3964" w:rsidRDefault="006D3964" w:rsidP="006D3964">
      <w:pPr>
        <w:numPr>
          <w:ilvl w:val="0"/>
          <w:numId w:val="9"/>
        </w:num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 xml:space="preserve"> характеризовать социальный контроль и самоконтроль, семью как социальный институт и малую группу, молодежь как социальную группу, нацию как этническую общность, межнациональные отношения;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lastRenderedPageBreak/>
        <w:t>— выявлять структуру социального объекта, соотношение и функции его элементов, социальных отношений и взаимодействия;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приводить примеры социальных норм, проявления социальной мобильности;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давать оценку культуры межнациональных отношений, современных тенденций развития семьи.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bCs/>
          <w:lang w:eastAsia="ru-RU"/>
        </w:rPr>
        <w:t>Политико-правовая сфера: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знать термины «государственный аппарат», «публичное и частное право», «правовые акты», «правоотношения»;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перечислять признаки, функции и формы государства;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6D3964">
        <w:rPr>
          <w:rFonts w:ascii="Times New Roman" w:eastAsiaTheme="minorEastAsia" w:hAnsi="Times New Roman" w:cs="Times New Roman"/>
          <w:lang w:eastAsia="ru-RU"/>
        </w:rPr>
        <w:t>— называть основные черты гражданского общества, источники права, отрасли и институты права, главные международные документы по правам человека, виды юридической ответственности; определять понятия: «государство», «правовое государство», «гражданское общество», «трудовой договор», «административный проступок», «преступление», «правоотношение», «правонарушение»;</w:t>
      </w:r>
      <w:proofErr w:type="gramEnd"/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описывать государственный аппарат, местное самоуправление, систему судебной защиты прав граждан, гражданское общество;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различать государственное, административное, гражданское, трудовое, семейное и уголовное право;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сравнивать избирательные системы, политические режимы, публичное в частное право, формы государства;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объяснять роль государства в политической системе, место Конституции в иерархии нормативных актов, роль права в системе социальных норм, связь правового государства и гражданского общества;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 характеризовать власть, ее происхождение и виды, политическую идеологию и культуру, юридическую ответственность, правовые акты;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  <w:r w:rsidRPr="006D3964">
        <w:rPr>
          <w:rFonts w:ascii="Times New Roman" w:eastAsiaTheme="minorEastAsia" w:hAnsi="Times New Roman" w:cs="Times New Roman"/>
          <w:lang w:eastAsia="ru-RU"/>
        </w:rPr>
        <w:t>— выявлять структуру социального объекта, соотношение и функции его элементов: политической системы, системы права, политической идеологии, системы судебной защиты прав человека;</w:t>
      </w:r>
    </w:p>
    <w:p w:rsidR="006D3964" w:rsidRPr="006D3964" w:rsidRDefault="006D3964" w:rsidP="006D3964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- </w:t>
      </w:r>
      <w:r w:rsidRPr="006D3964">
        <w:rPr>
          <w:rFonts w:ascii="Times New Roman" w:eastAsiaTheme="minorEastAsia" w:hAnsi="Times New Roman" w:cs="Times New Roman"/>
          <w:lang w:eastAsia="ru-RU"/>
        </w:rPr>
        <w:t>приводить примеры политической и правовой культуры, правонарушений; норм государственного, административного, гражданского, трудового, семейного и уголовного права;</w:t>
      </w:r>
    </w:p>
    <w:p w:rsidR="006D3964" w:rsidRPr="006D3964" w:rsidRDefault="006D3964" w:rsidP="006D3964">
      <w:pPr>
        <w:spacing w:after="0" w:line="240" w:lineRule="auto"/>
        <w:ind w:left="-423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-</w:t>
      </w:r>
      <w:r w:rsidRPr="006D3964">
        <w:rPr>
          <w:rFonts w:ascii="Times New Roman" w:eastAsiaTheme="minorEastAsia" w:hAnsi="Times New Roman" w:cs="Times New Roman"/>
          <w:lang w:eastAsia="ru-RU"/>
        </w:rPr>
        <w:t>давать оценку фактам с точки зрения политической и правовой культуры</w:t>
      </w:r>
    </w:p>
    <w:p w:rsidR="006D3964" w:rsidRPr="006D3964" w:rsidRDefault="006D3964" w:rsidP="006D3964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D3964">
        <w:rPr>
          <w:rFonts w:ascii="Times New Roman" w:eastAsia="Times New Roman" w:hAnsi="Times New Roman" w:cs="Times New Roman"/>
          <w:b/>
          <w:lang w:eastAsia="ru-RU"/>
        </w:rPr>
        <w:t>Характеристика предмета.</w:t>
      </w:r>
    </w:p>
    <w:p w:rsidR="00FE7EF1" w:rsidRPr="006D3964" w:rsidRDefault="00864E13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E7EF1" w:rsidRPr="006D3964">
        <w:rPr>
          <w:rFonts w:ascii="Times New Roman" w:eastAsia="Times New Roman" w:hAnsi="Times New Roman" w:cs="Times New Roman"/>
          <w:lang w:eastAsia="ru-RU"/>
        </w:rPr>
        <w:t xml:space="preserve"> Содержание среднего (полного) обществоведч</w:t>
      </w:r>
      <w:r w:rsidRPr="006D3964">
        <w:rPr>
          <w:rFonts w:ascii="Times New Roman" w:eastAsia="Times New Roman" w:hAnsi="Times New Roman" w:cs="Times New Roman"/>
          <w:lang w:eastAsia="ru-RU"/>
        </w:rPr>
        <w:t xml:space="preserve">еского образования на базовом </w:t>
      </w:r>
      <w:r w:rsidR="00FE7EF1" w:rsidRPr="006D3964">
        <w:rPr>
          <w:rFonts w:ascii="Times New Roman" w:eastAsia="Times New Roman" w:hAnsi="Times New Roman" w:cs="Times New Roman"/>
          <w:lang w:eastAsia="ru-RU"/>
        </w:rPr>
        <w:t xml:space="preserve"> уровне представляет собой комплекс знаний, отражающих основные объекты изучения: общество в целом, человек в обществе, познание, социальные отношения, политика, духовно-нравственная сфера. Все означенные компоненты содержания взаимосвязаны, как связаны и взаимодействуют друг с другом изучаемые объекты</w:t>
      </w:r>
      <w:r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E7EF1"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D396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Помимо знаний, содержательными компонентами курса являются: социальные навыки, умения, ключевые компетентности, совокупность моральных норм и принципов поведения людей по отношению к обществу и другим людям; система гуманистических и демократических ценностей.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Содержание курса на профильном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проблем, понимание которых необходимо современному человеку; изучаются вопросы, являющиеся основой для будущей профессиональной подготовки в области социальных дисциплин.</w:t>
      </w:r>
    </w:p>
    <w:p w:rsid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Освоение нового содержания осуществляется с опорой на </w:t>
      </w:r>
      <w:proofErr w:type="spellStart"/>
      <w:r w:rsidRPr="006D3964">
        <w:rPr>
          <w:rFonts w:ascii="Times New Roman" w:eastAsia="Times New Roman" w:hAnsi="Times New Roman" w:cs="Times New Roman"/>
          <w:lang w:eastAsia="ru-RU"/>
        </w:rPr>
        <w:t>межпредметные</w:t>
      </w:r>
      <w:proofErr w:type="spellEnd"/>
      <w:r w:rsidRPr="006D3964">
        <w:rPr>
          <w:rFonts w:ascii="Times New Roman" w:eastAsia="Times New Roman" w:hAnsi="Times New Roman" w:cs="Times New Roman"/>
          <w:lang w:eastAsia="ru-RU"/>
        </w:rPr>
        <w:t xml:space="preserve"> связи с курсами истории, географии, литературы и др. Этнокультурный компонент выражен в содержании материала.</w:t>
      </w:r>
    </w:p>
    <w:p w:rsidR="001949F8" w:rsidRPr="006D3964" w:rsidRDefault="001949F8" w:rsidP="001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  <w:r w:rsidRPr="006D3964">
        <w:rPr>
          <w:rFonts w:ascii="Times New Roman" w:eastAsia="Times New Roman" w:hAnsi="Times New Roman" w:cs="Times New Roman"/>
          <w:b/>
          <w:lang w:eastAsia="ru-RU"/>
        </w:rPr>
        <w:t>Цели и задачи</w:t>
      </w:r>
      <w:r w:rsidRPr="006D3964">
        <w:rPr>
          <w:rFonts w:ascii="Times New Roman" w:eastAsia="Times New Roman" w:hAnsi="Times New Roman" w:cs="Times New Roman"/>
          <w:lang w:eastAsia="ru-RU"/>
        </w:rPr>
        <w:t>:</w:t>
      </w:r>
    </w:p>
    <w:p w:rsidR="001949F8" w:rsidRPr="006D3964" w:rsidRDefault="001949F8" w:rsidP="001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lastRenderedPageBreak/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1949F8" w:rsidRPr="006D3964" w:rsidRDefault="001949F8" w:rsidP="001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1949F8" w:rsidRPr="006D3964" w:rsidRDefault="001949F8" w:rsidP="00964EC1">
      <w:pPr>
        <w:widowControl w:val="0"/>
        <w:tabs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D3964">
        <w:rPr>
          <w:rFonts w:ascii="Times New Roman" w:eastAsia="Times New Roman" w:hAnsi="Times New Roman" w:cs="Times New Roman"/>
          <w:lang w:eastAsia="ru-RU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1949F8" w:rsidRPr="006D3964" w:rsidRDefault="001949F8" w:rsidP="001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1949F8" w:rsidRPr="006D3964" w:rsidRDefault="001949F8" w:rsidP="001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D3964">
        <w:rPr>
          <w:rFonts w:ascii="Times New Roman" w:eastAsia="Times New Roman" w:hAnsi="Times New Roman" w:cs="Times New Roman"/>
          <w:lang w:eastAsia="ru-RU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1949F8" w:rsidRPr="00FE7EF1" w:rsidRDefault="001949F8" w:rsidP="001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Pr="006D3964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EF1" w:rsidRPr="006D3964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6D3964">
        <w:rPr>
          <w:rFonts w:ascii="Times New Roman" w:eastAsiaTheme="minorEastAsia" w:hAnsi="Times New Roman" w:cs="Times New Roman"/>
          <w:b/>
          <w:lang w:eastAsia="ru-RU"/>
        </w:rPr>
        <w:t xml:space="preserve">Место предмета в </w:t>
      </w:r>
      <w:proofErr w:type="gramStart"/>
      <w:r w:rsidRPr="006D3964">
        <w:rPr>
          <w:rFonts w:ascii="Times New Roman" w:eastAsiaTheme="minorEastAsia" w:hAnsi="Times New Roman" w:cs="Times New Roman"/>
          <w:b/>
          <w:lang w:eastAsia="ru-RU"/>
        </w:rPr>
        <w:t>базисном</w:t>
      </w:r>
      <w:proofErr w:type="gramEnd"/>
      <w:r w:rsidRPr="006D3964">
        <w:rPr>
          <w:rFonts w:ascii="Times New Roman" w:eastAsiaTheme="minorEastAsia" w:hAnsi="Times New Roman" w:cs="Times New Roman"/>
          <w:b/>
          <w:lang w:eastAsia="ru-RU"/>
        </w:rPr>
        <w:t xml:space="preserve"> учебном плану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>На освоение  предмета отводится:</w:t>
      </w:r>
    </w:p>
    <w:p w:rsidR="003C1D7A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D3964">
        <w:rPr>
          <w:rFonts w:ascii="Times New Roman" w:eastAsia="Times New Roman" w:hAnsi="Times New Roman" w:cs="Times New Roman"/>
          <w:lang w:eastAsia="ru-RU"/>
        </w:rPr>
        <w:t xml:space="preserve"> Рабочая программа 10 класса  рассчитана на  35учебных недель (70  учебных часа) из расчета 2 часа в неделю.</w:t>
      </w:r>
    </w:p>
    <w:p w:rsidR="003C1D7A" w:rsidRPr="006D3964" w:rsidRDefault="003C1D7A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949F8" w:rsidRPr="001949F8" w:rsidRDefault="00FE7EF1" w:rsidP="001949F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1949F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949F8" w:rsidRPr="001949F8">
        <w:rPr>
          <w:rFonts w:ascii="Times New Roman" w:eastAsia="Calibri" w:hAnsi="Times New Roman" w:cs="Times New Roman"/>
          <w:b/>
          <w:lang w:eastAsia="ru-RU"/>
        </w:rPr>
        <w:t>Промежуточная аттестация для 10 класса проводится в форме  зачета</w:t>
      </w:r>
      <w:r w:rsidR="001949F8" w:rsidRPr="001949F8">
        <w:rPr>
          <w:rFonts w:ascii="Times New Roman" w:hAnsi="Times New Roman" w:cs="Times New Roman"/>
          <w:b/>
          <w:bCs/>
          <w:color w:val="FF0000"/>
        </w:rPr>
        <w:t xml:space="preserve">  </w:t>
      </w:r>
    </w:p>
    <w:p w:rsidR="001949F8" w:rsidRPr="00FE7EF1" w:rsidRDefault="001949F8" w:rsidP="001949F8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1949F8" w:rsidRPr="001949F8" w:rsidRDefault="001949F8" w:rsidP="001949F8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1949F8">
        <w:rPr>
          <w:rFonts w:ascii="Times New Roman" w:eastAsiaTheme="minorEastAsia" w:hAnsi="Times New Roman" w:cs="Times New Roman"/>
          <w:b/>
          <w:bCs/>
          <w:lang w:eastAsia="ru-RU"/>
        </w:rPr>
        <w:t>Используемый учебно-методический комплекс:</w:t>
      </w:r>
    </w:p>
    <w:p w:rsidR="001949F8" w:rsidRPr="00FE7EF1" w:rsidRDefault="001949F8" w:rsidP="001949F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E7EF1">
        <w:rPr>
          <w:rFonts w:ascii="Times New Roman" w:eastAsia="Times New Roman" w:hAnsi="Times New Roman" w:cs="Times New Roman"/>
          <w:bCs/>
          <w:lang w:eastAsia="ru-RU"/>
        </w:rPr>
        <w:t xml:space="preserve">Учебники: </w:t>
      </w:r>
    </w:p>
    <w:p w:rsidR="001949F8" w:rsidRPr="00FE7EF1" w:rsidRDefault="001949F8" w:rsidP="001949F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E7EF1">
        <w:rPr>
          <w:rFonts w:ascii="Times New Roman" w:eastAsia="Times New Roman" w:hAnsi="Times New Roman" w:cs="Times New Roman"/>
          <w:bCs/>
          <w:lang w:eastAsia="ru-RU"/>
        </w:rPr>
        <w:t xml:space="preserve">Обществознание под редакцией </w:t>
      </w:r>
      <w:proofErr w:type="spellStart"/>
      <w:r w:rsidRPr="00FE7EF1">
        <w:rPr>
          <w:rFonts w:ascii="Times New Roman" w:eastAsia="Times New Roman" w:hAnsi="Times New Roman" w:cs="Times New Roman"/>
          <w:bCs/>
          <w:lang w:eastAsia="ru-RU"/>
        </w:rPr>
        <w:t>Л.Н.Боголюбова</w:t>
      </w:r>
      <w:proofErr w:type="spellEnd"/>
      <w:r w:rsidRPr="00FE7EF1">
        <w:rPr>
          <w:rFonts w:ascii="Times New Roman" w:eastAsia="Times New Roman" w:hAnsi="Times New Roman" w:cs="Times New Roman"/>
          <w:bCs/>
          <w:lang w:eastAsia="ru-RU"/>
        </w:rPr>
        <w:t>, М., «Просвещение», 2010 г.</w:t>
      </w:r>
      <w:r w:rsidRPr="00FE7EF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E7EF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1949F8" w:rsidRPr="00FE7EF1" w:rsidRDefault="001949F8" w:rsidP="001949F8">
      <w:pPr>
        <w:spacing w:after="0" w:line="36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E7EF1">
        <w:rPr>
          <w:rFonts w:ascii="Times New Roman" w:eastAsia="Times New Roman" w:hAnsi="Times New Roman" w:cs="Times New Roman"/>
          <w:bCs/>
          <w:lang w:eastAsia="ru-RU"/>
        </w:rPr>
        <w:t>Право 10 класс под редакцией Л.Н. Боголюбова, Москва, «Просвещение» 2011г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1949F8" w:rsidRPr="00FE7EF1" w:rsidRDefault="001949F8" w:rsidP="001949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7EF1">
        <w:rPr>
          <w:rFonts w:ascii="Times New Roman" w:eastAsia="Times New Roman" w:hAnsi="Times New Roman" w:cs="Times New Roman"/>
          <w:lang w:eastAsia="ru-RU"/>
        </w:rPr>
        <w:t xml:space="preserve"> Боголюбов. Л.Н. «Обществознание». Поурочные планы. М., «Просвещение».2010г.</w:t>
      </w:r>
    </w:p>
    <w:p w:rsidR="00FE7EF1" w:rsidRPr="006D3964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D3964" w:rsidRDefault="006D3964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9F8" w:rsidRDefault="001949F8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D3964" w:rsidRDefault="006D3964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E7EF1" w:rsidRP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7EF1">
        <w:rPr>
          <w:rFonts w:ascii="Times New Roman" w:eastAsia="Times New Roman" w:hAnsi="Times New Roman" w:cs="Times New Roman"/>
          <w:b/>
          <w:lang w:eastAsia="ru-RU"/>
        </w:rPr>
        <w:t>Содержание программы для 10 класса</w:t>
      </w: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Общество -                                                       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4 ч </w:t>
      </w:r>
    </w:p>
    <w:p w:rsid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  Общество как   совместная жизнедеятельность людей. Структура общества. Социальные институты Взаимосвязь сфер жизни общества</w:t>
      </w:r>
      <w:r w:rsidR="00CB3FDF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Общество и культура. Науки об обществе</w:t>
      </w:r>
      <w:r w:rsidR="00CB3FDF">
        <w:rPr>
          <w:rFonts w:ascii="Times New Roman" w:eastAsiaTheme="minorEastAsia" w:hAnsi="Times New Roman" w:cs="Times New Roman"/>
          <w:lang w:eastAsia="ru-RU"/>
        </w:rPr>
        <w:t xml:space="preserve">. </w:t>
      </w:r>
      <w:r w:rsidR="00CB3FDF" w:rsidRPr="00FE7EF1">
        <w:rPr>
          <w:rFonts w:ascii="Times New Roman" w:eastAsiaTheme="minorEastAsia" w:hAnsi="Times New Roman" w:cs="Times New Roman"/>
          <w:lang w:eastAsia="ru-RU"/>
        </w:rPr>
        <w:t>Общество и природа</w:t>
      </w:r>
      <w:r w:rsidR="00CB3FDF">
        <w:rPr>
          <w:rFonts w:ascii="Times New Roman" w:eastAsiaTheme="minorEastAsia" w:hAnsi="Times New Roman" w:cs="Times New Roman"/>
          <w:lang w:eastAsia="ru-RU"/>
        </w:rPr>
        <w:t>.</w:t>
      </w:r>
      <w:r w:rsidR="00CB3FDF" w:rsidRPr="00CB3FDF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CB3FDF" w:rsidRPr="00FE7EF1">
        <w:rPr>
          <w:rFonts w:ascii="Times New Roman" w:eastAsiaTheme="minorEastAsia" w:hAnsi="Times New Roman" w:cs="Times New Roman"/>
          <w:lang w:eastAsia="ru-RU"/>
        </w:rPr>
        <w:t>Общество как сложная динамическая система. Элементы и  подсистемы.</w:t>
      </w:r>
      <w:r w:rsidR="00CB3FDF" w:rsidRPr="00CB3FDF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CB3FDF" w:rsidRPr="00FE7EF1">
        <w:rPr>
          <w:rFonts w:ascii="Times New Roman" w:eastAsiaTheme="minorEastAsia" w:hAnsi="Times New Roman" w:cs="Times New Roman"/>
          <w:lang w:eastAsia="ru-RU"/>
        </w:rPr>
        <w:t>Политическая, духовная, социальная, экономическая сферы жизни общества. Социальное взаимодействие и общественные отношения.</w:t>
      </w:r>
    </w:p>
    <w:p w:rsidR="00FE7EF1" w:rsidRPr="00FE7EF1" w:rsidRDefault="00FE7EF1" w:rsidP="00FE7EF1">
      <w:pPr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Человек –      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                                                   12 ч </w:t>
      </w:r>
    </w:p>
    <w:p w:rsidR="00FE7EF1" w:rsidRP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Человек как продукт </w:t>
      </w:r>
      <w:proofErr w:type="spellStart"/>
      <w:r w:rsidRPr="00FE7EF1">
        <w:rPr>
          <w:rFonts w:ascii="Times New Roman" w:eastAsiaTheme="minorEastAsia" w:hAnsi="Times New Roman" w:cs="Times New Roman"/>
          <w:lang w:eastAsia="ru-RU"/>
        </w:rPr>
        <w:t>биосоциокультурной</w:t>
      </w:r>
      <w:proofErr w:type="spellEnd"/>
      <w:r w:rsidRPr="00FE7EF1">
        <w:rPr>
          <w:rFonts w:ascii="Times New Roman" w:eastAsiaTheme="minorEastAsia" w:hAnsi="Times New Roman" w:cs="Times New Roman"/>
          <w:lang w:eastAsia="ru-RU"/>
        </w:rPr>
        <w:t xml:space="preserve"> эволюции. Человек как духовное существо. Ценностные ориентиры личности. Деятельность как способ существования людей.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Природа человека. Цель и смысл жизни человека. Науки о человеке.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Духовная жизнь человека. Мировоззрение.</w:t>
      </w:r>
    </w:p>
    <w:p w:rsid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Многообразие деятельности. Человек в системе социальных ролей. Личность. </w:t>
      </w:r>
      <w:proofErr w:type="gramStart"/>
      <w:r w:rsidRPr="00FE7EF1">
        <w:rPr>
          <w:rFonts w:ascii="Times New Roman" w:eastAsiaTheme="minorEastAsia" w:hAnsi="Times New Roman" w:cs="Times New Roman"/>
          <w:lang w:eastAsia="ru-RU"/>
        </w:rPr>
        <w:t>Факторы, влияющее на ее формирование.</w:t>
      </w:r>
      <w:proofErr w:type="gramEnd"/>
      <w:r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Познание и знание.</w:t>
      </w:r>
      <w:r w:rsidR="003C1D7A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Основные особенности  научного мышления. Истина. Критерии истины. Многообразие  форм человеческого знания. Человек в системе общественных отношений</w:t>
      </w:r>
    </w:p>
    <w:p w:rsidR="00ED2982" w:rsidRDefault="00ED2982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>Патриотизм и гражданственность. Понятие культур. Многообразие культур</w:t>
      </w:r>
      <w:r>
        <w:rPr>
          <w:rFonts w:ascii="Times New Roman" w:eastAsiaTheme="minorEastAsia" w:hAnsi="Times New Roman" w:cs="Times New Roman"/>
          <w:lang w:eastAsia="ru-RU"/>
        </w:rPr>
        <w:t>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Деятельность и ее мотивация Потребности и интересы. Мышление и деятельность</w:t>
      </w:r>
      <w:r>
        <w:rPr>
          <w:rFonts w:ascii="Times New Roman" w:eastAsiaTheme="minorEastAsia" w:hAnsi="Times New Roman" w:cs="Times New Roman"/>
          <w:lang w:eastAsia="ru-RU"/>
        </w:rPr>
        <w:t>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Сознание и деятельность. Свобода и необходимость в человеческой деятельности.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Социальное поведение.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Самосознание и самореализация. Единство свободы и ответственность</w:t>
      </w:r>
      <w:r>
        <w:rPr>
          <w:rFonts w:ascii="Times New Roman" w:eastAsiaTheme="minorEastAsia" w:hAnsi="Times New Roman" w:cs="Times New Roman"/>
          <w:lang w:eastAsia="ru-RU"/>
        </w:rPr>
        <w:t>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Познание мира: чувственное и рациональное, истинное и ложное. Виды человеческих знаний.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Социальное и гуманитарное знание. Естественные и социально-гуманитарные науки. Религия. Искусство. Мораль. Право</w:t>
      </w:r>
      <w:r>
        <w:rPr>
          <w:rFonts w:ascii="Times New Roman" w:eastAsiaTheme="minorEastAsia" w:hAnsi="Times New Roman" w:cs="Times New Roman"/>
          <w:lang w:eastAsia="ru-RU"/>
        </w:rPr>
        <w:t>.</w:t>
      </w:r>
      <w:r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Социализация личности. Социальная роль.</w:t>
      </w:r>
    </w:p>
    <w:p w:rsidR="00ED2982" w:rsidRDefault="00ED2982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ED2982" w:rsidRPr="00FE7EF1" w:rsidRDefault="00ED2982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Духовная культура –                                     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8 ч </w:t>
      </w:r>
    </w:p>
    <w:p w:rsidR="00FE7EF1" w:rsidRP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Духовная жизнь общества.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Культурная и духовная </w:t>
      </w:r>
      <w:proofErr w:type="spellStart"/>
      <w:r w:rsidR="00ED2982" w:rsidRPr="00FE7EF1">
        <w:rPr>
          <w:rFonts w:ascii="Times New Roman" w:eastAsiaTheme="minorEastAsia" w:hAnsi="Times New Roman" w:cs="Times New Roman"/>
          <w:lang w:eastAsia="ru-RU"/>
        </w:rPr>
        <w:t>жизнь</w:t>
      </w:r>
      <w:proofErr w:type="gramStart"/>
      <w:r w:rsidR="00ED2982" w:rsidRPr="00FE7EF1">
        <w:rPr>
          <w:rFonts w:ascii="Times New Roman" w:eastAsiaTheme="minorEastAsia" w:hAnsi="Times New Roman" w:cs="Times New Roman"/>
          <w:lang w:eastAsia="ru-RU"/>
        </w:rPr>
        <w:t>.</w:t>
      </w:r>
      <w:r w:rsidRPr="00FE7EF1">
        <w:rPr>
          <w:rFonts w:ascii="Times New Roman" w:eastAsiaTheme="minorEastAsia" w:hAnsi="Times New Roman" w:cs="Times New Roman"/>
          <w:lang w:eastAsia="ru-RU"/>
        </w:rPr>
        <w:t>Ф</w:t>
      </w:r>
      <w:proofErr w:type="gramEnd"/>
      <w:r w:rsidRPr="00FE7EF1">
        <w:rPr>
          <w:rFonts w:ascii="Times New Roman" w:eastAsiaTheme="minorEastAsia" w:hAnsi="Times New Roman" w:cs="Times New Roman"/>
          <w:lang w:eastAsia="ru-RU"/>
        </w:rPr>
        <w:t>ормы</w:t>
      </w:r>
      <w:proofErr w:type="spellEnd"/>
      <w:r w:rsidRPr="00FE7EF1">
        <w:rPr>
          <w:rFonts w:ascii="Times New Roman" w:eastAsiaTheme="minorEastAsia" w:hAnsi="Times New Roman" w:cs="Times New Roman"/>
          <w:lang w:eastAsia="ru-RU"/>
        </w:rPr>
        <w:t xml:space="preserve"> и разновидности культуры.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Народная, массовая и элитарная культуры. Диалог культур. СМИ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Наука, ее роль в современном мире.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Этика учёного </w:t>
      </w:r>
      <w:r w:rsidRPr="00FE7EF1">
        <w:rPr>
          <w:rFonts w:ascii="Times New Roman" w:eastAsiaTheme="minorEastAsia" w:hAnsi="Times New Roman" w:cs="Times New Roman"/>
          <w:lang w:eastAsia="ru-RU"/>
        </w:rPr>
        <w:t>Образование. Непрерывное образование и самообразование.</w:t>
      </w:r>
    </w:p>
    <w:p w:rsid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Мораль и религия.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Мораль, ее критерии.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 </w:t>
      </w:r>
      <w:r w:rsidRPr="00FE7EF1">
        <w:rPr>
          <w:rFonts w:ascii="Times New Roman" w:eastAsiaTheme="minorEastAsia" w:hAnsi="Times New Roman" w:cs="Times New Roman"/>
          <w:lang w:eastAsia="ru-RU"/>
        </w:rPr>
        <w:t>Религия. Ее роль в жизни общества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Нравственная культура. Религиозные объединения и организации в РФ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Искусство, его формы, основные направления.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Искусство и духовная жизнь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. </w:t>
      </w:r>
      <w:r w:rsidRPr="00FE7EF1">
        <w:rPr>
          <w:rFonts w:ascii="Times New Roman" w:eastAsiaTheme="minorEastAsia" w:hAnsi="Times New Roman" w:cs="Times New Roman"/>
          <w:lang w:eastAsia="ru-RU"/>
        </w:rPr>
        <w:t>Эстетическая культура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Тенденции духовной жизни современной России</w:t>
      </w: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Экономическая сфера –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                                                            4 ч </w:t>
      </w:r>
    </w:p>
    <w:p w:rsidR="00FE7EF1" w:rsidRPr="00FE7EF1" w:rsidRDefault="00FE7EF1" w:rsidP="00ED298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>Роль  экономики в жизни   общества. Экономика и социальная структура. Экономический интерес, экономическое поведение. Свобода экономической деятельности и социальная ответственность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Экономика как подсистема общества. Экономика как основа жизнеобеспечения общества.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Взаимовлияние экономики и политики</w:t>
      </w: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Социальная сфера –                                       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14 ч </w:t>
      </w:r>
    </w:p>
    <w:p w:rsid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Социальная  структура общества.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Многообразие социальных групп.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Неравенство и социальная стратификация. Социальная мобильность. Социальные взаимодействие и отношения.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Социальные интересы</w:t>
      </w:r>
      <w:proofErr w:type="gramStart"/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proofErr w:type="gramEnd"/>
      <w:r w:rsidRPr="00FE7EF1">
        <w:rPr>
          <w:rFonts w:ascii="Times New Roman" w:eastAsiaTheme="minorEastAsia" w:hAnsi="Times New Roman" w:cs="Times New Roman"/>
          <w:lang w:eastAsia="ru-RU"/>
        </w:rPr>
        <w:t>Социальный конфликт</w:t>
      </w:r>
      <w:r w:rsidR="003C1D7A">
        <w:rPr>
          <w:rFonts w:ascii="Times New Roman" w:eastAsiaTheme="minorEastAsia" w:hAnsi="Times New Roman" w:cs="Times New Roman"/>
          <w:lang w:eastAsia="ru-RU"/>
        </w:rPr>
        <w:t xml:space="preserve">.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Социальные нормы  и их взаимодействие.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Социальные отношения и взаимодействие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proofErr w:type="spellStart"/>
      <w:r w:rsidRPr="00FE7EF1">
        <w:rPr>
          <w:rFonts w:ascii="Times New Roman" w:eastAsiaTheme="minorEastAsia" w:hAnsi="Times New Roman" w:cs="Times New Roman"/>
          <w:lang w:eastAsia="ru-RU"/>
        </w:rPr>
        <w:t>Девиантное</w:t>
      </w:r>
      <w:proofErr w:type="spellEnd"/>
      <w:r w:rsidRPr="00FE7EF1">
        <w:rPr>
          <w:rFonts w:ascii="Times New Roman" w:eastAsiaTheme="minorEastAsia" w:hAnsi="Times New Roman" w:cs="Times New Roman"/>
          <w:lang w:eastAsia="ru-RU"/>
        </w:rPr>
        <w:t xml:space="preserve"> поведение, его причины и профилактика. Социальный контроль и самоконтроль.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Социальные  аспекты труда. Культура труда.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Многообразие социальных норм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 Национальные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 отношения</w:t>
      </w:r>
      <w:r w:rsidR="003C1D7A">
        <w:rPr>
          <w:rFonts w:ascii="Times New Roman" w:eastAsiaTheme="minorEastAsia" w:hAnsi="Times New Roman" w:cs="Times New Roman"/>
          <w:lang w:eastAsia="ru-RU"/>
        </w:rPr>
        <w:t xml:space="preserve">.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Межнациональное сотрудничество и межнациональные конфликты.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Этнические общности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 Бытовые отношения. Проблема неполных семей. Современная демографическая ситуация в РФ.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Национальная политика. Культура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lastRenderedPageBreak/>
        <w:t xml:space="preserve">межнациональных отношений. </w:t>
      </w:r>
      <w:r w:rsidRPr="00FE7EF1">
        <w:rPr>
          <w:rFonts w:ascii="Times New Roman" w:eastAsiaTheme="minorEastAsia" w:hAnsi="Times New Roman" w:cs="Times New Roman"/>
          <w:lang w:eastAsia="ru-RU"/>
        </w:rPr>
        <w:t>Семья как социальный институт. Семья в современном обществе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 xml:space="preserve">Семья и быт. Бытовые отношения. Культура </w:t>
      </w:r>
      <w:proofErr w:type="spellStart"/>
      <w:r w:rsidR="00ED2982" w:rsidRPr="00FE7EF1">
        <w:rPr>
          <w:rFonts w:ascii="Times New Roman" w:eastAsiaTheme="minorEastAsia" w:hAnsi="Times New Roman" w:cs="Times New Roman"/>
          <w:lang w:eastAsia="ru-RU"/>
        </w:rPr>
        <w:t>топоса</w:t>
      </w:r>
      <w:proofErr w:type="spellEnd"/>
      <w:r w:rsidRPr="00FE7EF1">
        <w:rPr>
          <w:rFonts w:ascii="Times New Roman" w:eastAsiaTheme="minorEastAsia" w:hAnsi="Times New Roman" w:cs="Times New Roman"/>
          <w:lang w:eastAsia="ru-RU"/>
        </w:rPr>
        <w:t>. Молодёжь в современном обществе.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Молодёжь как социальная группа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Молодёжная субкультура</w:t>
      </w:r>
      <w:r w:rsidR="00ED2982">
        <w:rPr>
          <w:rFonts w:ascii="Times New Roman" w:eastAsiaTheme="minorEastAsia" w:hAnsi="Times New Roman" w:cs="Times New Roman"/>
          <w:lang w:eastAsia="ru-RU"/>
        </w:rPr>
        <w:t>.</w:t>
      </w:r>
      <w:r w:rsidR="00ED2982" w:rsidRP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D2982" w:rsidRPr="00FE7EF1">
        <w:rPr>
          <w:rFonts w:ascii="Times New Roman" w:eastAsiaTheme="minorEastAsia" w:hAnsi="Times New Roman" w:cs="Times New Roman"/>
          <w:lang w:eastAsia="ru-RU"/>
        </w:rPr>
        <w:t>Развитие социальных ролей в юношеском возрасте.</w:t>
      </w:r>
    </w:p>
    <w:p w:rsidR="00ED2982" w:rsidRPr="00FE7EF1" w:rsidRDefault="00ED2982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Политическая сфера –                                    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13 ч </w:t>
      </w:r>
    </w:p>
    <w:p w:rsidR="00ED2982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Политические институты и отношения.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Политика и общество</w:t>
      </w:r>
      <w:proofErr w:type="gramStart"/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proofErr w:type="gramEnd"/>
      <w:r w:rsidRPr="00FE7EF1">
        <w:rPr>
          <w:rFonts w:ascii="Times New Roman" w:eastAsiaTheme="minorEastAsia" w:hAnsi="Times New Roman" w:cs="Times New Roman"/>
          <w:lang w:eastAsia="ru-RU"/>
        </w:rPr>
        <w:t xml:space="preserve">Власть, ее происхождение и виды.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Политика и власть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Политическая система.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Структура и функции политической  системы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Государство в политической системе.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Признаки, функции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Политические режимы</w:t>
      </w:r>
      <w:r w:rsidR="003C1D7A">
        <w:rPr>
          <w:rFonts w:ascii="Times New Roman" w:eastAsiaTheme="minorEastAsia" w:hAnsi="Times New Roman" w:cs="Times New Roman"/>
          <w:lang w:eastAsia="ru-RU"/>
        </w:rPr>
        <w:t>.</w:t>
      </w:r>
      <w:r w:rsidR="00ED2982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Демократический, тоталитарный, авторитарный. Политическая жизнь в современном мире.</w:t>
      </w:r>
      <w:r w:rsidR="00076126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Гражданское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 общество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Основные черты гражданского общества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Правовое государство, его признаки Средства массовой коммуникации.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Роль СМИ в политической  жизни общества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Демократические выборы. Избирательные системы. Многопартийность. </w:t>
      </w:r>
      <w:proofErr w:type="gramStart"/>
      <w:r w:rsidR="00076126" w:rsidRPr="00FE7EF1">
        <w:rPr>
          <w:rFonts w:ascii="Times New Roman" w:eastAsiaTheme="minorEastAsia" w:hAnsi="Times New Roman" w:cs="Times New Roman"/>
          <w:lang w:eastAsia="ru-RU"/>
        </w:rPr>
        <w:t>Однопартийная</w:t>
      </w:r>
      <w:proofErr w:type="gramEnd"/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 </w:t>
      </w:r>
      <w:proofErr w:type="spellStart"/>
      <w:r w:rsidR="00076126" w:rsidRPr="00FE7EF1">
        <w:rPr>
          <w:rFonts w:ascii="Times New Roman" w:eastAsiaTheme="minorEastAsia" w:hAnsi="Times New Roman" w:cs="Times New Roman"/>
          <w:lang w:eastAsia="ru-RU"/>
        </w:rPr>
        <w:t>двупартийная</w:t>
      </w:r>
      <w:proofErr w:type="spellEnd"/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системы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Политическая идеология. Участие граждан в политической жизни.  Политическая культура. 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Политическое участие.</w:t>
      </w:r>
      <w:r w:rsidR="00076126" w:rsidRPr="00076126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Виды, функции.</w:t>
      </w:r>
    </w:p>
    <w:p w:rsidR="00ED2982" w:rsidRDefault="00ED2982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bCs/>
          <w:lang w:eastAsia="ru-RU"/>
        </w:rPr>
        <w:t xml:space="preserve">Право –                                                              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bCs/>
          <w:lang w:eastAsia="ru-RU"/>
        </w:rPr>
        <w:t xml:space="preserve">13 ч </w:t>
      </w: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076126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Право в системе социальных норм.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Частное и публичное право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Система права: отрасли, институты, отношения.  Источники права.  Конституция в иерархии нормативных актов.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Правовые акты.</w:t>
      </w:r>
      <w:r w:rsidR="00076126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Правоотношения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 и правонарушения. Виды юридической ответственности. Система судебной защиты прав человека.  Современное российское законодательство. 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Уголовная, админ, гражданско-правовая, дисциплинарная</w:t>
      </w:r>
      <w:r w:rsidR="00076126">
        <w:rPr>
          <w:rFonts w:ascii="Times New Roman" w:eastAsiaTheme="minorEastAsia" w:hAnsi="Times New Roman" w:cs="Times New Roman"/>
          <w:lang w:eastAsia="ru-RU"/>
        </w:rPr>
        <w:t>.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FE7EF1">
        <w:rPr>
          <w:rFonts w:ascii="Times New Roman" w:eastAsiaTheme="minorEastAsia" w:hAnsi="Times New Roman" w:cs="Times New Roman"/>
          <w:lang w:eastAsia="ru-RU"/>
        </w:rPr>
        <w:t>Основы государственного, административного, уголовного права. Основы гражданского, трудового, семейного прав. Правосознание. Правовая культура.</w:t>
      </w:r>
      <w:r w:rsidR="00076126" w:rsidRPr="00076126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Развитие права в современной России.</w:t>
      </w:r>
      <w:r w:rsidR="00076126" w:rsidRPr="00076126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076126" w:rsidRPr="00FE7EF1">
        <w:rPr>
          <w:rFonts w:ascii="Times New Roman" w:eastAsiaTheme="minorEastAsia" w:hAnsi="Times New Roman" w:cs="Times New Roman"/>
          <w:lang w:eastAsia="ru-RU"/>
        </w:rPr>
        <w:t>Предпосылки правомерного поведения</w:t>
      </w:r>
    </w:p>
    <w:p w:rsid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ED2982" w:rsidRPr="00FE7EF1" w:rsidRDefault="00ED2982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FE7EF1" w:rsidRPr="00FE7EF1" w:rsidRDefault="00FE7EF1" w:rsidP="00FE7EF1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FE7EF1">
        <w:rPr>
          <w:rFonts w:ascii="Times New Roman" w:eastAsiaTheme="minorEastAsia" w:hAnsi="Times New Roman" w:cs="Times New Roman"/>
          <w:b/>
          <w:lang w:eastAsia="ru-RU"/>
        </w:rPr>
        <w:t>Повторительно – обобщающий  урок курсу</w:t>
      </w:r>
      <w:r w:rsidRPr="00FE7EF1">
        <w:rPr>
          <w:rFonts w:ascii="Times New Roman" w:eastAsiaTheme="minorEastAsia" w:hAnsi="Times New Roman" w:cs="Times New Roman"/>
          <w:lang w:eastAsia="ru-RU"/>
        </w:rPr>
        <w:t xml:space="preserve">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                                      </w:t>
      </w:r>
      <w:r w:rsidRPr="00FE7EF1">
        <w:rPr>
          <w:rFonts w:ascii="Times New Roman" w:eastAsiaTheme="minorEastAsia" w:hAnsi="Times New Roman" w:cs="Times New Roman"/>
          <w:lang w:eastAsia="ru-RU"/>
        </w:rPr>
        <w:tab/>
        <w:t>2 ч</w:t>
      </w:r>
    </w:p>
    <w:p w:rsidR="00FE7EF1" w:rsidRPr="00FE7EF1" w:rsidRDefault="00FE7EF1" w:rsidP="00FE7EF1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FE7EF1" w:rsidRPr="00FE7EF1" w:rsidRDefault="00FE7EF1" w:rsidP="00FE7EF1">
      <w:pPr>
        <w:spacing w:after="0" w:line="240" w:lineRule="auto"/>
        <w:ind w:left="2238" w:hanging="2238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 xml:space="preserve"> </w:t>
      </w:r>
    </w:p>
    <w:p w:rsidR="00FE7EF1" w:rsidRDefault="00FE7EF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3C1D7A" w:rsidRDefault="003C1D7A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3C1D7A" w:rsidRDefault="003C1D7A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3C1D7A" w:rsidRDefault="003C1D7A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964EC1" w:rsidRPr="00FE7EF1" w:rsidRDefault="00964EC1" w:rsidP="00FE7EF1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FE7EF1" w:rsidRP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E7EF1" w:rsidRPr="00FE7EF1" w:rsidRDefault="00FE7EF1" w:rsidP="00F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7EF1">
        <w:rPr>
          <w:rFonts w:ascii="Times New Roman" w:eastAsia="Times New Roman" w:hAnsi="Times New Roman" w:cs="Times New Roman"/>
          <w:b/>
          <w:lang w:eastAsia="ru-RU"/>
        </w:rPr>
        <w:t>Календарно-тематическое планирование  для 10 класса</w:t>
      </w:r>
    </w:p>
    <w:p w:rsidR="00FE7EF1" w:rsidRPr="00FE7EF1" w:rsidRDefault="00FE7EF1" w:rsidP="00FE7EF1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402"/>
        <w:gridCol w:w="6095"/>
        <w:gridCol w:w="992"/>
        <w:gridCol w:w="1276"/>
      </w:tblGrid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Тема урока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Элементы содержания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FE7EF1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Планируемые</w:t>
            </w:r>
            <w:r w:rsidRPr="00FE7EF1">
              <w:rPr>
                <w:rFonts w:ascii="Times New Roman" w:eastAsia="Times New Roman" w:hAnsi="Times New Roman" w:cs="Times New Roman"/>
                <w:lang w:eastAsia="ru-RU"/>
              </w:rPr>
              <w:t xml:space="preserve">  результаты освоения    материала</w:t>
            </w:r>
          </w:p>
        </w:tc>
        <w:tc>
          <w:tcPr>
            <w:tcW w:w="2268" w:type="dxa"/>
            <w:gridSpan w:val="2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Дата проведения</w:t>
            </w: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tabs>
                <w:tab w:val="left" w:pos="855"/>
              </w:tabs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Факт</w:t>
            </w: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i/>
                <w:lang w:eastAsia="ru-RU"/>
              </w:rPr>
              <w:t>Общество 4 часа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Общество как   совместная жизнедеятельность людей.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Общество и природа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общество, структуру, основные сферы и соответствующие институты. Уметь приводить примеры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Структура общества. Социальные институты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Общество как сложная динамическая система. Элементы и  подсистемы. 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социальные институты, роль институтов в становление личности. Уметь приводить примеры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Взаимосвязь сфер жизни общества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Политическая, духовная, социальная, экономическая сферы жизни общества. Социальное взаимодействие и общественные отношения.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проявления закона ускорения истории, характеризовать постиндустриальное, индустриальное и традиционное  общества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Общество и культура. Науки об обществе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Усвоить понятия, основные классификации цивилизаций и их критерии, основные теории развития цивилизации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i/>
                <w:lang w:eastAsia="ru-RU"/>
              </w:rPr>
              <w:t>Человек 12 часов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Человек как продукт </w:t>
            </w:r>
            <w:proofErr w:type="spell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биосоциокультурной</w:t>
            </w:r>
            <w:proofErr w:type="spell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эволюции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Природа человека. Цель и смысл жизни человека. Науки о человеке.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отличия человека от животного, что личностью становятся только в обществе.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Человек как духовное существо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Духовная жизнь человека. Мировоззрение. 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личность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,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процесс социализации.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Ценностные ориентиры личности.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Патриотизм и гражданственность. Понятие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культур. Многообразие культур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Знать понятия патриотизм, гражданственность. 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Деятельность как способ существования людей.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Деятельность и ее мотивация Потребности и интересы. Мышление и деятельность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Знать понятие, виды деятельности, их характеристику и отличительные черты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Многообразие деятельности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Сознание и деятельность. Свобода и необходимость в человеческой деятельности. 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виды деятельности и ее влияние на социализацию индивида. Определять что такое свобода, приводить примеры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Человек в системе социальных ролей.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Социальное поведение.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личность, социальная роль, процесс социализации личности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Личность. 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Факторы, влияющее на ее формирование.</w:t>
            </w:r>
            <w:proofErr w:type="gramEnd"/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Самосознание и самореализация. Единство свободы и ответственность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Знать понятие 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личность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и 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какие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факторы влияют на ее развитие.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Познание и знание.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Познание мира: чувственное и рациональное, истинное и ложное. Виды человеческих знаний. 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познание, процесс познания, компоненты теоретического уровня научного исследования, что есть истина.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Основные особенности  научного мышления.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особенности научного мышления.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Истина. Критерии истины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истина и ее виды. Уметь приводить примеры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Многообразие  форм человеческого знания.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Социальное и гуманитарное знание. Естественные и социально-гуманитарные науки. Религия. Искусство. Мораль. Право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Виды познания: научное и ненаучное, уметь давать им характеристику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Человек в системе общественных отношений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Социализация личности. Социальная роль.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личность, социальная роль, процесс социализации личности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i/>
                <w:lang w:eastAsia="ru-RU"/>
              </w:rPr>
              <w:t>Духовная культура. 8 часов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Духовная жизнь общества.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Культурная и духовная жизнь.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особенности духовной жизни, взаимосвязь духовной сферы с другими сферами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rPr>
          <w:trHeight w:val="550"/>
        </w:trPr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Формы и разновидности культуры  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Народная, массовая и элитарная культуры. Диалог культур. СМИ.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Знать виды и разновидности </w:t>
            </w:r>
            <w:proofErr w:type="spell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культуры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.У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меть</w:t>
            </w:r>
            <w:proofErr w:type="spell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сравнивать, приводить примеры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19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Наука, ее роль в современном мире.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Этика учёного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функции, признаки и роль науки.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Образование. Непрерывное образование и самообразование.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функции, виды образования.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Мораль и религия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Мораль, ее критерии.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сравнивать мораль с другими нормами, уметь рассуждать,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Религия. Ее роль в жизни общества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Нравственная культура. Религиозные объединения и организации в РФ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виды, функции и роль религии. Уметь рассуждать, высказывать свою точку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Искусство, его формы, основные направления.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Искусство и духовная жизнь.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формы и направления искусства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Эстетическая культура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Тенденции духовной жизни современной России 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формы и направления эстетической культуры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Экономическая сфера.</w:t>
            </w:r>
          </w:p>
          <w:p w:rsidR="00FE7EF1" w:rsidRPr="00FE7EF1" w:rsidRDefault="00FE7EF1" w:rsidP="00FE7EF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4 часа.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Роль  экономики в жизни   общества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Экономика как подсистема общества. Экономика как основа жизнеобеспечения общества.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На примерах учащиеся должны  иллюстрировать функции экономики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26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Экономика и социальная структура.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Взаимовлияние экономики и политики.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Иметь представление о роли экономике, ее функциях в жизни общества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Экономический интерес, экономическое поведение.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 рассуждать,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Свобода экономической деятельности и социальная ответственность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рассуждать,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Социальная сфера. 14 часов.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29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Социальная  структура общества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Многообразие социальных групп.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структуру общества, многообразие социальных групп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Неравенство и социальная стратификация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Социальные интересы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рассуждать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,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31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Социальная мобильность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Знать виды социальной мобильности, лифты в социальном развитии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32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Социальные взаимодействие и отношения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Социальные отношения и взаимодействие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Социальный конфликт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Социальные  аспекты труда. Культура труда.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виды социального конфликта, пути решения проблем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Социальные нормы  и их взаимодействие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Многообразие социальных норм.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Девиантное</w:t>
            </w:r>
            <w:proofErr w:type="spell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поведение, его причины и профилактика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Уметь рассуждать о </w:t>
            </w:r>
            <w:proofErr w:type="spell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девиантном</w:t>
            </w:r>
            <w:proofErr w:type="spell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поведении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,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путях решения проблем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Социальный контроль и самоконтроль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рассуждать,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Национальные отношения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Этнические общности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тенденции развития национальных отношений.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39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Межнациональное сотрудничество и межнациональные конфликты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Национальная политика. Культура межнациональных отношений. 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основные направления национальной политики. Уметь рассуждать,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Семья как социальный институт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Семья и быт. Бытовые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отношения. Культура </w:t>
            </w:r>
            <w:proofErr w:type="spell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топоса</w:t>
            </w:r>
            <w:proofErr w:type="spellEnd"/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Закрепить понятие о роли семьи, ее функции в современном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мире.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Семья в современном обществе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Бытовые отношения. Проблема неполных семей. Современная демографическая ситуация в РФ.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Раскрыть зависимость благополучия общества от благополучия семьи. Уметь рассуждать, высказывать свою точку зрения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Молодёжь в современном обществе.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Молодёжная субкультура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особенности молодёжной субкультуры, влияние на общую культуру.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43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Молодёжь как социальная группа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Развитие социальных ролей в юношеском возрасте.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особенности молодёжной группы, критерии.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rPr>
          <w:trHeight w:val="481"/>
        </w:trPr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i/>
                <w:lang w:eastAsia="ru-RU"/>
              </w:rPr>
              <w:t>Политическая сфера 12 часов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Политические институты и отношения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Политика и власть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рассуждать о роли политике, сравнивать различные субъекты политики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Власть, ее происхождение и виды.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Политика и общество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 власти, виды, отличие политической власти  от других видов власти.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Политическая система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Структура и функции политической  системы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Знать структуру 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системы, функции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Государство в политической системе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Признаки, функции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понятия, признаки, функции, концепции происхождения государства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Политические режимы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Демократический, тоталитарный, авторитарный. Политическая жизнь в современном мире.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 особенности каждого режима понятие, признаки, типы режимов.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49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Гражданское общество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Основные черты гражданского общества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Усвоить понятие гражданского общества, признаки, функции, принципы правового государства.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Правовое государство, его признаки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Усвоить понятие гражданского общества, признаки, функции, принципы правового государства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51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Средства массовой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коммуникации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Роль СМИ в политической 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жизни общества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Знать понятие, функции и роль СМИ в политической жизни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52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Демократические выборы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.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Избирательные системы.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типы избирательных систем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53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Многопартийность. Политическая идеология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Однопартийная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 </w:t>
            </w:r>
            <w:proofErr w:type="spell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двупартийная</w:t>
            </w:r>
            <w:proofErr w:type="spell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системы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Знать типы идеологий и уметь давать  характеристику. Знать признаки, цель, классификацию, функции </w:t>
            </w:r>
            <w:proofErr w:type="gramStart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</w:t>
            </w:r>
            <w:proofErr w:type="gramEnd"/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партий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Участие граждан в политической жизни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Политическое участие.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Усвоить понятие гражданственности и формы ее проявления. Усвоить, что такое политическое участие, виды участия, роль выборов и функции.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Политическая культура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Виды, функции.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Знать понятия, функции культуры. Знать типы идеологий и характеристику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Повторение по теме « Политическая сфера»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Право 10 часов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56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Право в системе социальных норм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понятие, умение ориентироваться в типичных жизненных ситуациях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Система права: отрасли, институты, отношения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Частное и публичное право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основные отрасли права, институты права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Источники права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Правовые акты.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59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Конституция в иерархии нормативных актов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основные статьи Конституции. Закреплять навыки работы с документом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Конституция в иерархии нормативных актов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rPr>
          <w:trHeight w:val="558"/>
        </w:trPr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61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Правоотношения и правонарушения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понятия и виды правонарушений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62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Виды юридической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ответственности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Уголовная, админ, гражданско-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правовая, дисциплинарная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Знать виды, систему защиты. Уметь применять знания на </w:t>
            </w: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практики.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63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Система судебной защиты прав человека. 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Развитие права в современной России.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основные  статьи кодексов и уметь применять на практике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64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Современное российское законодательство.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основные  статьи кодексов и уметь применять на практике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rPr>
          <w:trHeight w:val="70"/>
        </w:trPr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65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Основы государственного, административного, уголовного права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основные  статьи кодексов и уметь применять на практике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66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Основы гражданского, трудового, семейного прав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Основы гражданского, трудового, семейного прав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67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Правосознание. Правовая культура.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Предпосылки правомерного поведения</w:t>
            </w: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понятия, типы,  виды, функции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68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Повторение по  теме: Право»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содержание материала по праву.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69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Повторительно – обобщающий  урок курсу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Знать содержание материала по  всему курсу. 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E7EF1" w:rsidRPr="00FE7EF1" w:rsidTr="005C67B9">
        <w:tc>
          <w:tcPr>
            <w:tcW w:w="534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70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Повторительно – обобщающий  урок курсу</w:t>
            </w:r>
          </w:p>
        </w:tc>
        <w:tc>
          <w:tcPr>
            <w:tcW w:w="3402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E7EF1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E7EF1" w:rsidRPr="00FE7EF1" w:rsidRDefault="00FE7EF1" w:rsidP="00FE7EF1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FE7EF1" w:rsidRPr="00FE7EF1" w:rsidRDefault="00FE7EF1" w:rsidP="00FE7EF1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FE7EF1" w:rsidRDefault="00FE7EF1"/>
    <w:sectPr w:rsidR="00FE7EF1" w:rsidSect="00FE7E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83205"/>
    <w:multiLevelType w:val="hybridMultilevel"/>
    <w:tmpl w:val="34E4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9524E8"/>
    <w:multiLevelType w:val="hybridMultilevel"/>
    <w:tmpl w:val="EB0C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54C82"/>
    <w:multiLevelType w:val="hybridMultilevel"/>
    <w:tmpl w:val="D5A82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415EC"/>
    <w:multiLevelType w:val="hybridMultilevel"/>
    <w:tmpl w:val="A6488DE2"/>
    <w:lvl w:ilvl="0" w:tplc="B0C033D4">
      <w:numFmt w:val="bullet"/>
      <w:lvlText w:val="—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A1F2BA4"/>
    <w:multiLevelType w:val="hybridMultilevel"/>
    <w:tmpl w:val="EABE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4207A8"/>
    <w:multiLevelType w:val="hybridMultilevel"/>
    <w:tmpl w:val="F9525BD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666DF2"/>
    <w:multiLevelType w:val="hybridMultilevel"/>
    <w:tmpl w:val="6B0059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CD54B6"/>
    <w:multiLevelType w:val="hybridMultilevel"/>
    <w:tmpl w:val="69CA0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6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652"/>
    <w:rsid w:val="00076126"/>
    <w:rsid w:val="000F1A70"/>
    <w:rsid w:val="001949F8"/>
    <w:rsid w:val="003C1D7A"/>
    <w:rsid w:val="00534330"/>
    <w:rsid w:val="005C67B9"/>
    <w:rsid w:val="00631F84"/>
    <w:rsid w:val="006D3964"/>
    <w:rsid w:val="00752830"/>
    <w:rsid w:val="00864E13"/>
    <w:rsid w:val="00964EC1"/>
    <w:rsid w:val="009A1A10"/>
    <w:rsid w:val="00BC7652"/>
    <w:rsid w:val="00C073D8"/>
    <w:rsid w:val="00C90B25"/>
    <w:rsid w:val="00CB3FDF"/>
    <w:rsid w:val="00DA4A1D"/>
    <w:rsid w:val="00DA6F34"/>
    <w:rsid w:val="00E8678D"/>
    <w:rsid w:val="00ED298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7EF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7EF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E7EF1"/>
    <w:rPr>
      <w:vertAlign w:val="superscript"/>
    </w:rPr>
  </w:style>
  <w:style w:type="character" w:styleId="a6">
    <w:name w:val="line number"/>
    <w:basedOn w:val="a0"/>
    <w:uiPriority w:val="99"/>
    <w:semiHidden/>
    <w:unhideWhenUsed/>
    <w:rsid w:val="00FE7EF1"/>
  </w:style>
  <w:style w:type="paragraph" w:styleId="a7">
    <w:name w:val="header"/>
    <w:basedOn w:val="a"/>
    <w:link w:val="a8"/>
    <w:uiPriority w:val="99"/>
    <w:unhideWhenUsed/>
    <w:rsid w:val="00FE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EF1"/>
  </w:style>
  <w:style w:type="paragraph" w:styleId="a9">
    <w:name w:val="footer"/>
    <w:basedOn w:val="a"/>
    <w:link w:val="aa"/>
    <w:uiPriority w:val="99"/>
    <w:unhideWhenUsed/>
    <w:rsid w:val="00FE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EF1"/>
  </w:style>
  <w:style w:type="paragraph" w:styleId="ab">
    <w:name w:val="Balloon Text"/>
    <w:basedOn w:val="a"/>
    <w:link w:val="ac"/>
    <w:uiPriority w:val="99"/>
    <w:semiHidden/>
    <w:unhideWhenUsed/>
    <w:rsid w:val="00FE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7EF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E7EF1"/>
  </w:style>
  <w:style w:type="character" w:styleId="ad">
    <w:name w:val="Emphasis"/>
    <w:basedOn w:val="a0"/>
    <w:qFormat/>
    <w:rsid w:val="00FE7EF1"/>
    <w:rPr>
      <w:i/>
      <w:iCs/>
    </w:rPr>
  </w:style>
  <w:style w:type="table" w:styleId="ae">
    <w:name w:val="Table Grid"/>
    <w:basedOn w:val="a1"/>
    <w:uiPriority w:val="59"/>
    <w:rsid w:val="00FE7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0F1A7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7EF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7EF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E7EF1"/>
    <w:rPr>
      <w:vertAlign w:val="superscript"/>
    </w:rPr>
  </w:style>
  <w:style w:type="character" w:styleId="a6">
    <w:name w:val="line number"/>
    <w:basedOn w:val="a0"/>
    <w:uiPriority w:val="99"/>
    <w:semiHidden/>
    <w:unhideWhenUsed/>
    <w:rsid w:val="00FE7EF1"/>
  </w:style>
  <w:style w:type="paragraph" w:styleId="a7">
    <w:name w:val="header"/>
    <w:basedOn w:val="a"/>
    <w:link w:val="a8"/>
    <w:uiPriority w:val="99"/>
    <w:unhideWhenUsed/>
    <w:rsid w:val="00FE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EF1"/>
  </w:style>
  <w:style w:type="paragraph" w:styleId="a9">
    <w:name w:val="footer"/>
    <w:basedOn w:val="a"/>
    <w:link w:val="aa"/>
    <w:uiPriority w:val="99"/>
    <w:unhideWhenUsed/>
    <w:rsid w:val="00FE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EF1"/>
  </w:style>
  <w:style w:type="paragraph" w:styleId="ab">
    <w:name w:val="Balloon Text"/>
    <w:basedOn w:val="a"/>
    <w:link w:val="ac"/>
    <w:uiPriority w:val="99"/>
    <w:semiHidden/>
    <w:unhideWhenUsed/>
    <w:rsid w:val="00FE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7EF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E7EF1"/>
  </w:style>
  <w:style w:type="character" w:styleId="ad">
    <w:name w:val="Emphasis"/>
    <w:basedOn w:val="a0"/>
    <w:qFormat/>
    <w:rsid w:val="00FE7EF1"/>
    <w:rPr>
      <w:i/>
      <w:iCs/>
    </w:rPr>
  </w:style>
  <w:style w:type="table" w:styleId="ae">
    <w:name w:val="Table Grid"/>
    <w:basedOn w:val="a1"/>
    <w:uiPriority w:val="59"/>
    <w:rsid w:val="00FE7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0F1A7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609A9-FE0F-4CCB-B497-841388F6A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8739</Words>
  <Characters>49818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романова</cp:lastModifiedBy>
  <cp:revision>13</cp:revision>
  <cp:lastPrinted>2017-06-26T09:35:00Z</cp:lastPrinted>
  <dcterms:created xsi:type="dcterms:W3CDTF">2017-06-23T05:06:00Z</dcterms:created>
  <dcterms:modified xsi:type="dcterms:W3CDTF">2017-06-26T11:13:00Z</dcterms:modified>
</cp:coreProperties>
</file>